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3"/>
        <w:gridCol w:w="1109"/>
        <w:gridCol w:w="787"/>
        <w:gridCol w:w="1376"/>
        <w:gridCol w:w="682"/>
        <w:gridCol w:w="716"/>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6540C2"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6540C2"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6540C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Türkiye Finansal Raporlama Standartları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C5155D">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506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387D8B" w:rsidRDefault="0023099D" w:rsidP="00B8709C">
            <w:pPr>
              <w:spacing w:after="0" w:line="256" w:lineRule="atLeast"/>
              <w:jc w:val="center"/>
              <w:rPr>
                <w:rFonts w:ascii="Times New Roman" w:eastAsia="Times New Roman" w:hAnsi="Times New Roman" w:cs="Times New Roman"/>
                <w:color w:val="000000" w:themeColor="text1"/>
                <w:sz w:val="20"/>
                <w:szCs w:val="20"/>
              </w:rPr>
            </w:pPr>
            <w:r w:rsidRPr="00387D8B">
              <w:rPr>
                <w:rFonts w:ascii="Times New Roman" w:hAnsi="Times New Roman" w:cs="Times New Roman"/>
                <w:sz w:val="20"/>
                <w:szCs w:val="24"/>
                <w:lang w:val="en-US"/>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pPr w:leftFromText="141" w:rightFromText="141" w:vertAnchor="text" w:tblpXSpec="center" w:tblpY="1"/>
        <w:tblOverlap w:val="never"/>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548"/>
      </w:tblGrid>
      <w:tr w:rsidR="00E04288" w:rsidRPr="00E04288" w:rsidTr="0045414A">
        <w:trPr>
          <w:trHeight w:val="450"/>
          <w:tblCellSpacing w:w="15" w:type="dxa"/>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Yüksek Lisans</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bookmarkStart w:id="0" w:name="_GoBack"/>
            <w:bookmarkEnd w:id="0"/>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A63992"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C5155D" w:rsidRDefault="00C5155D" w:rsidP="0045414A">
            <w:pPr>
              <w:spacing w:after="0" w:line="240" w:lineRule="auto"/>
              <w:rPr>
                <w:rFonts w:ascii="Times New Roman" w:hAnsi="Times New Roman" w:cs="Times New Roman"/>
                <w:sz w:val="20"/>
                <w:szCs w:val="19"/>
              </w:rPr>
            </w:pPr>
            <w:r w:rsidRPr="00C5155D">
              <w:rPr>
                <w:rFonts w:ascii="Times New Roman" w:hAnsi="Times New Roman" w:cs="Times New Roman"/>
                <w:sz w:val="20"/>
                <w:szCs w:val="19"/>
              </w:rPr>
              <w:t xml:space="preserve">Bu dersin amacı, geleceğin yöneticileri olacak öğrencilerin, </w:t>
            </w:r>
            <w:r>
              <w:rPr>
                <w:rFonts w:ascii="Times New Roman" w:hAnsi="Times New Roman" w:cs="Times New Roman"/>
                <w:sz w:val="20"/>
                <w:szCs w:val="19"/>
              </w:rPr>
              <w:t>Türk</w:t>
            </w:r>
            <w:r w:rsidRPr="00C5155D">
              <w:rPr>
                <w:rFonts w:ascii="Times New Roman" w:hAnsi="Times New Roman" w:cs="Times New Roman"/>
                <w:sz w:val="20"/>
                <w:szCs w:val="19"/>
              </w:rPr>
              <w:t xml:space="preserve"> Finansal Raporlama Standartları dersi ile </w:t>
            </w:r>
            <w:proofErr w:type="gramStart"/>
            <w:r w:rsidRPr="00C5155D">
              <w:rPr>
                <w:rFonts w:ascii="Times New Roman" w:hAnsi="Times New Roman" w:cs="Times New Roman"/>
                <w:sz w:val="20"/>
                <w:szCs w:val="19"/>
              </w:rPr>
              <w:t>uluslar arası</w:t>
            </w:r>
            <w:proofErr w:type="gramEnd"/>
            <w:r w:rsidRPr="00C5155D">
              <w:rPr>
                <w:rFonts w:ascii="Times New Roman" w:hAnsi="Times New Roman" w:cs="Times New Roman"/>
                <w:sz w:val="20"/>
                <w:szCs w:val="19"/>
              </w:rPr>
              <w:t xml:space="preserve"> finansal raporlama standartları ve uluslararası muhasebe standartlarını kavramsal çerçeve temel alınarak incelenmesi ve muhasebe standartları uygulamaları ve uluslar arası finansal raporlama standartlarına uygun hazırlanmış finansal tabloların analizi amaçlanmaktadır.</w:t>
            </w: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155D" w:rsidRPr="00C5155D" w:rsidRDefault="006540C2" w:rsidP="0045414A">
            <w:pPr>
              <w:spacing w:after="0" w:line="240" w:lineRule="auto"/>
              <w:jc w:val="both"/>
              <w:rPr>
                <w:rFonts w:ascii="Times New Roman" w:hAnsi="Times New Roman" w:cs="Times New Roman"/>
                <w:sz w:val="20"/>
                <w:szCs w:val="24"/>
              </w:rPr>
            </w:pPr>
            <w:r>
              <w:rPr>
                <w:rFonts w:ascii="Times New Roman" w:hAnsi="Times New Roman" w:cs="Times New Roman"/>
                <w:sz w:val="20"/>
                <w:szCs w:val="24"/>
              </w:rPr>
              <w:t>Finansal raporlama ve ülke farklılıkları. Finansal raporlama da tarihsel gelişlim. Kavramsal Çerçeve. Varlıklarla ilgili standartlar</w:t>
            </w:r>
            <w:r w:rsidR="00C5155D" w:rsidRPr="00C5155D">
              <w:rPr>
                <w:rFonts w:ascii="Times New Roman" w:hAnsi="Times New Roman" w:cs="Times New Roman"/>
                <w:sz w:val="20"/>
                <w:szCs w:val="24"/>
              </w:rPr>
              <w:t>. </w:t>
            </w:r>
          </w:p>
          <w:p w:rsidR="0023099D" w:rsidRPr="00387D8B" w:rsidRDefault="0023099D" w:rsidP="0045414A">
            <w:pPr>
              <w:spacing w:after="0" w:line="240" w:lineRule="auto"/>
              <w:jc w:val="both"/>
              <w:rPr>
                <w:rFonts w:ascii="Times New Roman" w:hAnsi="Times New Roman" w:cs="Times New Roman"/>
                <w:sz w:val="24"/>
                <w:szCs w:val="24"/>
              </w:rPr>
            </w:pPr>
          </w:p>
        </w:tc>
      </w:tr>
    </w:tbl>
    <w:p w:rsidR="006A2754" w:rsidRPr="00E04288" w:rsidRDefault="0045414A" w:rsidP="006A275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textWrapping" w:clear="all"/>
      </w: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23099D">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23099D" w:rsidRPr="00E04288" w:rsidTr="0023099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1) </w:t>
            </w:r>
            <w:r w:rsidR="00C5155D" w:rsidRPr="00C5155D">
              <w:rPr>
                <w:rFonts w:ascii="Times New Roman" w:hAnsi="Times New Roman" w:cs="Times New Roman"/>
                <w:color w:val="444444"/>
                <w:sz w:val="20"/>
                <w:szCs w:val="19"/>
              </w:rPr>
              <w:t>Bu dersi alan öğrenciler Türk Muhasebe Sistemi ve Uluslararası muhasebe sisteminin kavramsal çerçeveleri itibariyle açıklayabilecekleridir</w:t>
            </w:r>
            <w:r w:rsidR="00C5155D">
              <w:rPr>
                <w:rFonts w:ascii="Times New Roman" w:hAnsi="Times New Roman" w:cs="Times New Roman"/>
                <w:color w:val="444444"/>
                <w:sz w:val="20"/>
                <w:szCs w:val="19"/>
              </w:rPr>
              <w:t>.</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56" w:lineRule="atLeast"/>
              <w:jc w:val="center"/>
              <w:rPr>
                <w:rFonts w:ascii="Times New Roman" w:hAnsi="Times New Roman" w:cs="Times New Roman"/>
                <w:color w:val="444444"/>
                <w:sz w:val="20"/>
                <w:szCs w:val="19"/>
              </w:rPr>
            </w:pPr>
            <w:proofErr w:type="gramStart"/>
            <w:r>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2) </w:t>
            </w:r>
            <w:r>
              <w:rPr>
                <w:rFonts w:ascii="Times New Roman" w:hAnsi="Times New Roman" w:cs="Times New Roman"/>
                <w:color w:val="444444"/>
                <w:sz w:val="20"/>
                <w:szCs w:val="19"/>
              </w:rPr>
              <w:t>Türk</w:t>
            </w:r>
            <w:r w:rsidRPr="00C5155D">
              <w:rPr>
                <w:rFonts w:ascii="Times New Roman" w:hAnsi="Times New Roman" w:cs="Times New Roman"/>
                <w:color w:val="444444"/>
                <w:sz w:val="20"/>
                <w:szCs w:val="19"/>
              </w:rPr>
              <w:t xml:space="preserve"> finansal raporlama standartlarına göre hazırlanmış finansal tabloları inceleyebileceklerdir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3) </w:t>
            </w:r>
            <w:r>
              <w:rPr>
                <w:rFonts w:ascii="Times New Roman" w:hAnsi="Times New Roman" w:cs="Times New Roman"/>
                <w:color w:val="444444"/>
                <w:sz w:val="20"/>
                <w:szCs w:val="19"/>
              </w:rPr>
              <w:t>B</w:t>
            </w:r>
            <w:r w:rsidRPr="00C5155D">
              <w:rPr>
                <w:rFonts w:ascii="Times New Roman" w:hAnsi="Times New Roman" w:cs="Times New Roman"/>
                <w:color w:val="444444"/>
                <w:sz w:val="20"/>
                <w:szCs w:val="19"/>
              </w:rPr>
              <w:t>u dersi alan öğrenciler</w:t>
            </w:r>
            <w:r>
              <w:rPr>
                <w:rFonts w:ascii="Times New Roman" w:hAnsi="Times New Roman" w:cs="Times New Roman"/>
                <w:color w:val="444444"/>
                <w:sz w:val="20"/>
                <w:szCs w:val="19"/>
              </w:rPr>
              <w:t xml:space="preserve"> Türk</w:t>
            </w:r>
            <w:r w:rsidRPr="00C5155D">
              <w:rPr>
                <w:rFonts w:ascii="Times New Roman" w:hAnsi="Times New Roman" w:cs="Times New Roman"/>
                <w:color w:val="444444"/>
                <w:sz w:val="20"/>
                <w:szCs w:val="19"/>
              </w:rPr>
              <w:t xml:space="preserve"> Finansal Raporlama standartlarını açıklayabileceklerdir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9C7F32">
            <w:pPr>
              <w:spacing w:after="0" w:line="256" w:lineRule="atLeast"/>
              <w:rPr>
                <w:rFonts w:ascii="Times New Roman" w:eastAsia="Times New Roman" w:hAnsi="Times New Roman" w:cs="Times New Roman"/>
                <w:color w:val="000000" w:themeColor="text1"/>
                <w:sz w:val="20"/>
                <w:szCs w:val="20"/>
              </w:rPr>
            </w:pPr>
            <w:r w:rsidRPr="007E0202">
              <w:rPr>
                <w:rFonts w:ascii="Times New Roman" w:hAnsi="Times New Roman" w:cs="Times New Roman"/>
                <w:color w:val="444444"/>
                <w:sz w:val="20"/>
                <w:szCs w:val="19"/>
              </w:rPr>
              <w:t>1: Anlatım, 2: Soru-Cevap, 3: Tartışma</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AB4281">
            <w:pPr>
              <w:rPr>
                <w:rFonts w:ascii="Times New Roman" w:eastAsiaTheme="minorHAnsi" w:hAnsi="Times New Roman" w:cs="Times New Roman"/>
                <w:color w:val="000000" w:themeColor="text1"/>
                <w:sz w:val="20"/>
                <w:szCs w:val="20"/>
                <w:lang w:eastAsia="en-US"/>
              </w:rPr>
            </w:pPr>
            <w:r w:rsidRPr="007E0202">
              <w:rPr>
                <w:rFonts w:ascii="Times New Roman" w:hAnsi="Times New Roman" w:cs="Times New Roman"/>
                <w:color w:val="444444"/>
                <w:sz w:val="20"/>
                <w:szCs w:val="19"/>
              </w:rPr>
              <w:t>A: Sınav , B: Ödev, C: Performans</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23099D">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23099D">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color w:val="000000"/>
                <w:sz w:val="20"/>
                <w:szCs w:val="20"/>
                <w:lang w:val="tr-TR"/>
              </w:rPr>
              <w:t xml:space="preserve"> </w:t>
            </w:r>
            <w:r w:rsidRPr="0023099D">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proofErr w:type="gramStart"/>
            <w:r>
              <w:rPr>
                <w:rFonts w:ascii="Times New Roman" w:hAnsi="Times New Roman" w:cs="Times New Roman"/>
                <w:color w:val="444444"/>
                <w:sz w:val="20"/>
                <w:szCs w:val="20"/>
              </w:rPr>
              <w:t>x</w:t>
            </w:r>
            <w:proofErr w:type="gramEnd"/>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Default="00E06EDC"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Pr="00E04288" w:rsidRDefault="00236439"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40" w:lineRule="auto"/>
              <w:rPr>
                <w:rFonts w:ascii="Times New Roman" w:hAnsi="Times New Roman" w:cs="Times New Roman"/>
                <w:color w:val="444444"/>
                <w:sz w:val="20"/>
                <w:szCs w:val="19"/>
              </w:rPr>
            </w:pPr>
            <w:r w:rsidRPr="00C5155D">
              <w:rPr>
                <w:rFonts w:ascii="Times New Roman" w:hAnsi="Times New Roman" w:cs="Times New Roman"/>
                <w:color w:val="444444"/>
                <w:sz w:val="20"/>
                <w:szCs w:val="19"/>
              </w:rPr>
              <w:t>Giriş: Türk Muhasebe Sistemine Genel Bakış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40" w:lineRule="auto"/>
              <w:rPr>
                <w:rFonts w:ascii="Times New Roman" w:hAnsi="Times New Roman" w:cs="Times New Roman"/>
                <w:color w:val="444444"/>
                <w:sz w:val="20"/>
                <w:szCs w:val="19"/>
              </w:rPr>
            </w:pPr>
            <w:r w:rsidRPr="00C5155D">
              <w:rPr>
                <w:rFonts w:ascii="Times New Roman" w:hAnsi="Times New Roman" w:cs="Times New Roman"/>
                <w:color w:val="444444"/>
                <w:sz w:val="20"/>
                <w:szCs w:val="19"/>
              </w:rPr>
              <w:t>Kavramsal Çerçeve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40" w:lineRule="auto"/>
              <w:rPr>
                <w:rFonts w:ascii="Times New Roman" w:hAnsi="Times New Roman" w:cs="Times New Roman"/>
                <w:color w:val="444444"/>
                <w:sz w:val="20"/>
                <w:szCs w:val="19"/>
              </w:rPr>
            </w:pPr>
            <w:r w:rsidRPr="00C5155D">
              <w:rPr>
                <w:rFonts w:ascii="Times New Roman" w:hAnsi="Times New Roman" w:cs="Times New Roman"/>
                <w:color w:val="444444"/>
                <w:sz w:val="20"/>
                <w:szCs w:val="19"/>
              </w:rPr>
              <w:t>Kavramsal Çerçeve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40" w:lineRule="auto"/>
              <w:rPr>
                <w:rFonts w:ascii="Times New Roman" w:hAnsi="Times New Roman" w:cs="Times New Roman"/>
                <w:color w:val="444444"/>
                <w:sz w:val="20"/>
                <w:szCs w:val="19"/>
              </w:rPr>
            </w:pPr>
            <w:r w:rsidRPr="00C5155D">
              <w:rPr>
                <w:rFonts w:ascii="Times New Roman" w:hAnsi="Times New Roman" w:cs="Times New Roman"/>
                <w:color w:val="444444"/>
                <w:sz w:val="20"/>
                <w:szCs w:val="19"/>
              </w:rPr>
              <w:t>Finansal Tabloların Sunuluşu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40" w:lineRule="auto"/>
              <w:rPr>
                <w:rFonts w:ascii="Times New Roman" w:hAnsi="Times New Roman" w:cs="Times New Roman"/>
                <w:color w:val="444444"/>
                <w:sz w:val="20"/>
                <w:szCs w:val="19"/>
              </w:rPr>
            </w:pPr>
            <w:r w:rsidRPr="00C5155D">
              <w:rPr>
                <w:rFonts w:ascii="Times New Roman" w:hAnsi="Times New Roman" w:cs="Times New Roman"/>
                <w:color w:val="444444"/>
                <w:sz w:val="20"/>
                <w:szCs w:val="19"/>
              </w:rPr>
              <w:t>Finansal Tabloların Sunuluşu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40" w:lineRule="auto"/>
              <w:rPr>
                <w:rFonts w:ascii="Times New Roman" w:hAnsi="Times New Roman" w:cs="Times New Roman"/>
                <w:color w:val="444444"/>
                <w:sz w:val="20"/>
                <w:szCs w:val="19"/>
              </w:rPr>
            </w:pPr>
            <w:r w:rsidRPr="00C5155D">
              <w:rPr>
                <w:rFonts w:ascii="Times New Roman" w:hAnsi="Times New Roman" w:cs="Times New Roman"/>
                <w:color w:val="444444"/>
                <w:sz w:val="20"/>
                <w:szCs w:val="19"/>
              </w:rPr>
              <w:t>Nakit Akış Tabloları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40" w:lineRule="auto"/>
              <w:rPr>
                <w:rFonts w:ascii="Times New Roman" w:hAnsi="Times New Roman" w:cs="Times New Roman"/>
                <w:color w:val="444444"/>
                <w:sz w:val="20"/>
                <w:szCs w:val="19"/>
              </w:rPr>
            </w:pPr>
            <w:r w:rsidRPr="00C5155D">
              <w:rPr>
                <w:rFonts w:ascii="Times New Roman" w:hAnsi="Times New Roman" w:cs="Times New Roman"/>
                <w:color w:val="444444"/>
                <w:sz w:val="20"/>
                <w:szCs w:val="19"/>
              </w:rPr>
              <w:t>Stoklar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r w:rsidRPr="0023099D">
              <w:rPr>
                <w:rFonts w:ascii="Times New Roman" w:hAnsi="Times New Roman" w:cs="Times New Roman"/>
                <w:color w:val="444444"/>
                <w:sz w:val="20"/>
                <w:szCs w:val="19"/>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C5155D">
            <w:pPr>
              <w:spacing w:after="0" w:line="240" w:lineRule="auto"/>
              <w:rPr>
                <w:rFonts w:ascii="Times New Roman" w:hAnsi="Times New Roman" w:cs="Times New Roman"/>
                <w:color w:val="444444"/>
                <w:sz w:val="20"/>
                <w:szCs w:val="19"/>
              </w:rPr>
            </w:pPr>
            <w:r>
              <w:rPr>
                <w:rFonts w:ascii="Times New Roman" w:hAnsi="Times New Roman" w:cs="Times New Roman"/>
                <w:color w:val="444444"/>
                <w:sz w:val="20"/>
                <w:szCs w:val="19"/>
              </w:rPr>
              <w:t>Türk M</w:t>
            </w:r>
            <w:r w:rsidR="00C5155D" w:rsidRPr="00C5155D">
              <w:rPr>
                <w:rFonts w:ascii="Times New Roman" w:hAnsi="Times New Roman" w:cs="Times New Roman"/>
                <w:color w:val="444444"/>
                <w:sz w:val="20"/>
                <w:szCs w:val="19"/>
              </w:rPr>
              <w:t>uhasebe Politikaları, Muhasebe Tahminlerinde Değişiklikler ve Hatalar</w:t>
            </w:r>
            <w:r w:rsidR="00C5155D">
              <w:rPr>
                <w:rFonts w:ascii="Times New Roman" w:hAnsi="Times New Roman" w:cs="Times New Roman"/>
                <w:color w:val="444444"/>
                <w:sz w:val="20"/>
                <w:szCs w:val="19"/>
              </w:rPr>
              <w:t>,</w:t>
            </w:r>
            <w:r w:rsidR="00C5155D" w:rsidRPr="00C5155D">
              <w:rPr>
                <w:rFonts w:ascii="Times New Roman" w:hAnsi="Times New Roman" w:cs="Times New Roman"/>
                <w:color w:val="444444"/>
                <w:sz w:val="20"/>
                <w:szCs w:val="19"/>
              </w:rPr>
              <w:t xml:space="preserve"> Bilanço Tarihinden Sonraki Olaylar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19"/>
              </w:rPr>
            </w:pPr>
            <w:r w:rsidRPr="00236439">
              <w:rPr>
                <w:rFonts w:ascii="Times New Roman" w:hAnsi="Times New Roman" w:cs="Times New Roman"/>
                <w:color w:val="444444"/>
                <w:sz w:val="20"/>
                <w:szCs w:val="19"/>
              </w:rPr>
              <w:t>Maddi Duran Varlıklar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19"/>
              </w:rPr>
            </w:pPr>
            <w:r w:rsidRPr="00236439">
              <w:rPr>
                <w:rFonts w:ascii="Times New Roman" w:hAnsi="Times New Roman" w:cs="Times New Roman"/>
                <w:color w:val="444444"/>
                <w:sz w:val="20"/>
                <w:szCs w:val="19"/>
              </w:rPr>
              <w:t>Maddi Duran Varlıklar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6439">
            <w:pPr>
              <w:spacing w:after="0" w:line="240" w:lineRule="auto"/>
              <w:rPr>
                <w:rFonts w:ascii="Times New Roman" w:hAnsi="Times New Roman" w:cs="Times New Roman"/>
                <w:color w:val="444444"/>
                <w:sz w:val="20"/>
                <w:szCs w:val="19"/>
              </w:rPr>
            </w:pPr>
            <w:r>
              <w:rPr>
                <w:rFonts w:ascii="Times New Roman" w:hAnsi="Times New Roman" w:cs="Times New Roman"/>
                <w:color w:val="444444"/>
                <w:sz w:val="20"/>
                <w:szCs w:val="19"/>
              </w:rPr>
              <w:t xml:space="preserve">Varlıklarda Değer Düşüklüğü, </w:t>
            </w:r>
            <w:r w:rsidRPr="00236439">
              <w:rPr>
                <w:rFonts w:ascii="Times New Roman" w:hAnsi="Times New Roman" w:cs="Times New Roman"/>
                <w:color w:val="444444"/>
                <w:sz w:val="20"/>
                <w:szCs w:val="19"/>
              </w:rPr>
              <w:t>Borçlanma maliyeti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19"/>
              </w:rPr>
            </w:pPr>
            <w:r w:rsidRPr="00236439">
              <w:rPr>
                <w:rFonts w:ascii="Times New Roman" w:hAnsi="Times New Roman" w:cs="Times New Roman"/>
                <w:color w:val="444444"/>
                <w:sz w:val="20"/>
                <w:szCs w:val="19"/>
              </w:rPr>
              <w:t>Hasılat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19"/>
              </w:rPr>
            </w:pPr>
            <w:r w:rsidRPr="00236439">
              <w:rPr>
                <w:rFonts w:ascii="Times New Roman" w:hAnsi="Times New Roman" w:cs="Times New Roman"/>
                <w:color w:val="444444"/>
                <w:sz w:val="20"/>
                <w:szCs w:val="19"/>
              </w:rPr>
              <w:t>Karşılıklar, Koşullu Borçlar ve Koşullu Varlıklar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19"/>
              </w:rPr>
            </w:pPr>
            <w:r>
              <w:rPr>
                <w:rFonts w:ascii="Times New Roman" w:hAnsi="Times New Roman" w:cs="Times New Roman"/>
                <w:color w:val="444444"/>
                <w:sz w:val="20"/>
                <w:szCs w:val="19"/>
              </w:rPr>
              <w:t>K</w:t>
            </w:r>
            <w:r w:rsidRPr="00236439">
              <w:rPr>
                <w:rFonts w:ascii="Times New Roman" w:hAnsi="Times New Roman" w:cs="Times New Roman"/>
                <w:color w:val="444444"/>
                <w:sz w:val="20"/>
                <w:szCs w:val="19"/>
              </w:rPr>
              <w:t>iralama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r w:rsidRPr="0023099D">
              <w:rPr>
                <w:rFonts w:ascii="Times New Roman" w:hAnsi="Times New Roman" w:cs="Times New Roman"/>
                <w:color w:val="444444"/>
                <w:sz w:val="20"/>
                <w:szCs w:val="19"/>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23099D" w:rsidRDefault="00A63992" w:rsidP="00236439">
            <w:pPr>
              <w:rPr>
                <w:rFonts w:ascii="Times New Roman" w:eastAsia="Times New Roman" w:hAnsi="Times New Roman" w:cs="Times New Roman"/>
                <w:color w:val="000000" w:themeColor="text1"/>
                <w:sz w:val="20"/>
                <w:szCs w:val="20"/>
              </w:rPr>
            </w:pP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236439" w:rsidP="009C7F32">
            <w:pPr>
              <w:spacing w:after="0" w:line="288" w:lineRule="atLeast"/>
              <w:rPr>
                <w:rFonts w:ascii="Times New Roman" w:eastAsia="Times New Roman" w:hAnsi="Times New Roman" w:cs="Times New Roman"/>
                <w:color w:val="000000" w:themeColor="text1"/>
                <w:sz w:val="20"/>
                <w:szCs w:val="20"/>
              </w:rPr>
            </w:pPr>
            <w:proofErr w:type="spellStart"/>
            <w:r w:rsidRPr="00236439">
              <w:rPr>
                <w:rFonts w:ascii="Times New Roman" w:eastAsia="Times New Roman" w:hAnsi="Times New Roman" w:cs="Times New Roman"/>
                <w:color w:val="000000" w:themeColor="text1"/>
                <w:sz w:val="20"/>
                <w:szCs w:val="20"/>
              </w:rPr>
              <w:t>Wiley</w:t>
            </w:r>
            <w:proofErr w:type="spellEnd"/>
            <w:r w:rsidRPr="00236439">
              <w:rPr>
                <w:rFonts w:ascii="Times New Roman" w:eastAsia="Times New Roman" w:hAnsi="Times New Roman" w:cs="Times New Roman"/>
                <w:color w:val="000000" w:themeColor="text1"/>
                <w:sz w:val="20"/>
                <w:szCs w:val="20"/>
              </w:rPr>
              <w:t xml:space="preserve"> IFRS 2009: </w:t>
            </w:r>
            <w:proofErr w:type="spellStart"/>
            <w:r w:rsidRPr="00236439">
              <w:rPr>
                <w:rFonts w:ascii="Times New Roman" w:eastAsia="Times New Roman" w:hAnsi="Times New Roman" w:cs="Times New Roman"/>
                <w:color w:val="000000" w:themeColor="text1"/>
                <w:sz w:val="20"/>
                <w:szCs w:val="20"/>
              </w:rPr>
              <w:t>Interpretation</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and</w:t>
            </w:r>
            <w:proofErr w:type="spellEnd"/>
            <w:r w:rsidRPr="00236439">
              <w:rPr>
                <w:rFonts w:ascii="Times New Roman" w:eastAsia="Times New Roman" w:hAnsi="Times New Roman" w:cs="Times New Roman"/>
                <w:color w:val="000000" w:themeColor="text1"/>
                <w:sz w:val="20"/>
                <w:szCs w:val="20"/>
              </w:rPr>
              <w:t xml:space="preserve"> Application of International Accounting </w:t>
            </w:r>
            <w:proofErr w:type="spellStart"/>
            <w:r w:rsidRPr="00236439">
              <w:rPr>
                <w:rFonts w:ascii="Times New Roman" w:eastAsia="Times New Roman" w:hAnsi="Times New Roman" w:cs="Times New Roman"/>
                <w:color w:val="000000" w:themeColor="text1"/>
                <w:sz w:val="20"/>
                <w:szCs w:val="20"/>
              </w:rPr>
              <w:t>and</w:t>
            </w:r>
            <w:proofErr w:type="spellEnd"/>
            <w:r w:rsidRPr="00236439">
              <w:rPr>
                <w:rFonts w:ascii="Times New Roman" w:eastAsia="Times New Roman" w:hAnsi="Times New Roman" w:cs="Times New Roman"/>
                <w:color w:val="000000" w:themeColor="text1"/>
                <w:sz w:val="20"/>
                <w:szCs w:val="20"/>
              </w:rPr>
              <w:t xml:space="preserve"> Financial </w:t>
            </w:r>
            <w:proofErr w:type="spellStart"/>
            <w:r w:rsidRPr="00236439">
              <w:rPr>
                <w:rFonts w:ascii="Times New Roman" w:eastAsia="Times New Roman" w:hAnsi="Times New Roman" w:cs="Times New Roman"/>
                <w:color w:val="000000" w:themeColor="text1"/>
                <w:sz w:val="20"/>
                <w:szCs w:val="20"/>
              </w:rPr>
              <w:t>Reporting</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Standards</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by</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Barry</w:t>
            </w:r>
            <w:proofErr w:type="spellEnd"/>
            <w:r w:rsidRPr="00236439">
              <w:rPr>
                <w:rFonts w:ascii="Times New Roman" w:eastAsia="Times New Roman" w:hAnsi="Times New Roman" w:cs="Times New Roman"/>
                <w:color w:val="000000" w:themeColor="text1"/>
                <w:sz w:val="20"/>
                <w:szCs w:val="20"/>
              </w:rPr>
              <w:t xml:space="preserve"> J. </w:t>
            </w:r>
            <w:proofErr w:type="spellStart"/>
            <w:r w:rsidRPr="00236439">
              <w:rPr>
                <w:rFonts w:ascii="Times New Roman" w:eastAsia="Times New Roman" w:hAnsi="Times New Roman" w:cs="Times New Roman"/>
                <w:color w:val="000000" w:themeColor="text1"/>
                <w:sz w:val="20"/>
                <w:szCs w:val="20"/>
              </w:rPr>
              <w:t>Epstein</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and</w:t>
            </w:r>
            <w:proofErr w:type="spellEnd"/>
            <w:r w:rsidRPr="00236439">
              <w:rPr>
                <w:rFonts w:ascii="Times New Roman" w:eastAsia="Times New Roman" w:hAnsi="Times New Roman" w:cs="Times New Roman"/>
                <w:color w:val="000000" w:themeColor="text1"/>
                <w:sz w:val="20"/>
                <w:szCs w:val="20"/>
              </w:rPr>
              <w:t xml:space="preserve"> Eva K. </w:t>
            </w:r>
            <w:proofErr w:type="spellStart"/>
            <w:proofErr w:type="gramStart"/>
            <w:r w:rsidRPr="00236439">
              <w:rPr>
                <w:rFonts w:ascii="Times New Roman" w:eastAsia="Times New Roman" w:hAnsi="Times New Roman" w:cs="Times New Roman"/>
                <w:color w:val="000000" w:themeColor="text1"/>
                <w:sz w:val="20"/>
                <w:szCs w:val="20"/>
              </w:rPr>
              <w:t>Jermakowicz.International</w:t>
            </w:r>
            <w:proofErr w:type="spellEnd"/>
            <w:proofErr w:type="gramEnd"/>
            <w:r w:rsidRPr="00236439">
              <w:rPr>
                <w:rFonts w:ascii="Times New Roman" w:eastAsia="Times New Roman" w:hAnsi="Times New Roman" w:cs="Times New Roman"/>
                <w:color w:val="000000" w:themeColor="text1"/>
                <w:sz w:val="20"/>
                <w:szCs w:val="20"/>
              </w:rPr>
              <w:t xml:space="preserve"> Financial </w:t>
            </w:r>
            <w:proofErr w:type="spellStart"/>
            <w:r w:rsidRPr="00236439">
              <w:rPr>
                <w:rFonts w:ascii="Times New Roman" w:eastAsia="Times New Roman" w:hAnsi="Times New Roman" w:cs="Times New Roman"/>
                <w:color w:val="000000" w:themeColor="text1"/>
                <w:sz w:val="20"/>
                <w:szCs w:val="20"/>
              </w:rPr>
              <w:t>Reporting</w:t>
            </w:r>
            <w:proofErr w:type="spellEnd"/>
            <w:r w:rsidRPr="00236439">
              <w:rPr>
                <w:rFonts w:ascii="Times New Roman" w:eastAsia="Times New Roman" w:hAnsi="Times New Roman" w:cs="Times New Roman"/>
                <w:color w:val="000000" w:themeColor="text1"/>
                <w:sz w:val="20"/>
                <w:szCs w:val="20"/>
              </w:rPr>
              <w:t xml:space="preserve"> : A </w:t>
            </w:r>
            <w:proofErr w:type="spellStart"/>
            <w:r w:rsidRPr="00236439">
              <w:rPr>
                <w:rFonts w:ascii="Times New Roman" w:eastAsia="Times New Roman" w:hAnsi="Times New Roman" w:cs="Times New Roman"/>
                <w:color w:val="000000" w:themeColor="text1"/>
                <w:sz w:val="20"/>
                <w:szCs w:val="20"/>
              </w:rPr>
              <w:t>practical</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guide</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by</w:t>
            </w:r>
            <w:proofErr w:type="spellEnd"/>
            <w:r w:rsidRPr="00236439">
              <w:rPr>
                <w:rFonts w:ascii="Times New Roman" w:eastAsia="Times New Roman" w:hAnsi="Times New Roman" w:cs="Times New Roman"/>
                <w:color w:val="000000" w:themeColor="text1"/>
                <w:sz w:val="20"/>
                <w:szCs w:val="20"/>
              </w:rPr>
              <w:t xml:space="preserve"> Alan </w:t>
            </w:r>
            <w:proofErr w:type="spellStart"/>
            <w:r w:rsidRPr="00236439">
              <w:rPr>
                <w:rFonts w:ascii="Times New Roman" w:eastAsia="Times New Roman" w:hAnsi="Times New Roman" w:cs="Times New Roman"/>
                <w:color w:val="000000" w:themeColor="text1"/>
                <w:sz w:val="20"/>
                <w:szCs w:val="20"/>
              </w:rPr>
              <w:t>Melv</w:t>
            </w:r>
            <w:r>
              <w:rPr>
                <w:rFonts w:ascii="Times New Roman" w:eastAsia="Times New Roman" w:hAnsi="Times New Roman" w:cs="Times New Roman"/>
                <w:color w:val="000000" w:themeColor="text1"/>
                <w:sz w:val="20"/>
                <w:szCs w:val="20"/>
              </w:rPr>
              <w:t>ille</w:t>
            </w:r>
            <w:proofErr w:type="spellEnd"/>
            <w:r>
              <w:rPr>
                <w:rFonts w:ascii="Times New Roman" w:eastAsia="Times New Roman" w:hAnsi="Times New Roman" w:cs="Times New Roman"/>
                <w:color w:val="000000" w:themeColor="text1"/>
                <w:sz w:val="20"/>
                <w:szCs w:val="20"/>
              </w:rPr>
              <w:t xml:space="preserve"> (2.edition), </w:t>
            </w:r>
            <w:proofErr w:type="spellStart"/>
            <w:r>
              <w:rPr>
                <w:rFonts w:ascii="Times New Roman" w:eastAsia="Times New Roman" w:hAnsi="Times New Roman" w:cs="Times New Roman"/>
                <w:color w:val="000000" w:themeColor="text1"/>
                <w:sz w:val="20"/>
                <w:szCs w:val="20"/>
              </w:rPr>
              <w:t>Prentice</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Hall</w:t>
            </w:r>
            <w:proofErr w:type="spellEnd"/>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23099D" w:rsidRPr="00E04288" w:rsidTr="00236439">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20"/>
              </w:rPr>
            </w:pPr>
          </w:p>
        </w:tc>
      </w:tr>
      <w:tr w:rsidR="0023099D" w:rsidRPr="00E04288" w:rsidTr="0023643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 xml:space="preserve">Proje </w:t>
            </w:r>
          </w:p>
        </w:tc>
      </w:tr>
      <w:tr w:rsidR="0023099D"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1 Ara sınav, 1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35"/>
        <w:gridCol w:w="1923"/>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20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bCs/>
                <w:color w:val="444444"/>
                <w:sz w:val="20"/>
                <w:szCs w:val="19"/>
              </w:rPr>
            </w:pPr>
            <w:r w:rsidRPr="0023099D">
              <w:rPr>
                <w:rFonts w:ascii="Times New Roman" w:hAnsi="Times New Roman" w:cs="Times New Roman"/>
                <w:bCs/>
                <w:color w:val="444444"/>
                <w:sz w:val="20"/>
                <w:szCs w:val="19"/>
              </w:rPr>
              <w:t>Sinif ici calismalar ve tartismalara katilim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surekli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bCs/>
                <w:color w:val="444444"/>
                <w:sz w:val="20"/>
                <w:szCs w:val="20"/>
              </w:rPr>
            </w:pPr>
            <w:r>
              <w:rPr>
                <w:rFonts w:ascii="Times New Roman" w:hAnsi="Times New Roman" w:cs="Times New Roman"/>
                <w:bCs/>
                <w:color w:val="444444"/>
                <w:sz w:val="20"/>
                <w:szCs w:val="20"/>
              </w:rPr>
              <w:t>40</w:t>
            </w:r>
            <w:r w:rsidR="0023099D" w:rsidRPr="0023099D">
              <w:rPr>
                <w:rFonts w:ascii="Times New Roman" w:hAnsi="Times New Roman" w:cs="Times New Roman"/>
                <w:bCs/>
                <w:color w:val="444444"/>
                <w:sz w:val="20"/>
                <w:szCs w:val="20"/>
              </w:rPr>
              <w:t xml:space="preserve"> </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660279" w:rsidRDefault="0023099D" w:rsidP="00B8709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b/>
                <w:bCs/>
                <w:color w:val="444444"/>
                <w:sz w:val="20"/>
                <w:szCs w:val="20"/>
              </w:rPr>
              <w:t>100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60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b/>
                <w:color w:val="000000" w:themeColor="text1"/>
                <w:sz w:val="20"/>
                <w:szCs w:val="20"/>
              </w:rPr>
            </w:pPr>
            <w:r w:rsidRPr="0023099D">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B8709C">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6540C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6345C"/>
    <w:multiLevelType w:val="hybridMultilevel"/>
    <w:tmpl w:val="C48E189A"/>
    <w:lvl w:ilvl="0" w:tplc="E1E82C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30FA8"/>
    <w:rsid w:val="00035031"/>
    <w:rsid w:val="00134609"/>
    <w:rsid w:val="0022296C"/>
    <w:rsid w:val="0023099D"/>
    <w:rsid w:val="00236439"/>
    <w:rsid w:val="002753E7"/>
    <w:rsid w:val="00283227"/>
    <w:rsid w:val="00286580"/>
    <w:rsid w:val="002A23C1"/>
    <w:rsid w:val="002D6C1A"/>
    <w:rsid w:val="0045414A"/>
    <w:rsid w:val="004B2ED6"/>
    <w:rsid w:val="005119F9"/>
    <w:rsid w:val="005E5DDD"/>
    <w:rsid w:val="006540C2"/>
    <w:rsid w:val="006747B6"/>
    <w:rsid w:val="006A2754"/>
    <w:rsid w:val="00754AC4"/>
    <w:rsid w:val="007E0202"/>
    <w:rsid w:val="007E5AB3"/>
    <w:rsid w:val="008A68CD"/>
    <w:rsid w:val="00933803"/>
    <w:rsid w:val="00933D35"/>
    <w:rsid w:val="009C6431"/>
    <w:rsid w:val="00A17972"/>
    <w:rsid w:val="00A63992"/>
    <w:rsid w:val="00AB4281"/>
    <w:rsid w:val="00AC597A"/>
    <w:rsid w:val="00B5099A"/>
    <w:rsid w:val="00BA02CF"/>
    <w:rsid w:val="00BB457F"/>
    <w:rsid w:val="00BE1324"/>
    <w:rsid w:val="00BF019B"/>
    <w:rsid w:val="00C5155D"/>
    <w:rsid w:val="00D14A5D"/>
    <w:rsid w:val="00D55BE3"/>
    <w:rsid w:val="00D83195"/>
    <w:rsid w:val="00E04288"/>
    <w:rsid w:val="00E06EDC"/>
    <w:rsid w:val="00EA51D7"/>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B5DC9-A120-4828-B22A-F1880F7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23099D"/>
    <w:pPr>
      <w:spacing w:after="0" w:line="240" w:lineRule="auto"/>
      <w:ind w:left="720"/>
      <w:contextualSpacing/>
    </w:pPr>
    <w:rPr>
      <w:rFonts w:ascii="Cambria" w:eastAsia="MS Mincho" w:hAnsi="Cambria" w:cs="Times New Roman"/>
      <w:sz w:val="24"/>
      <w:szCs w:val="24"/>
      <w:lang w:val="en-US" w:eastAsia="en-US"/>
    </w:rPr>
  </w:style>
  <w:style w:type="character" w:styleId="Hyperlink">
    <w:name w:val="Hyperlink"/>
    <w:uiPriority w:val="99"/>
    <w:semiHidden/>
    <w:rsid w:val="002309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3</cp:revision>
  <dcterms:created xsi:type="dcterms:W3CDTF">2017-06-07T12:43:00Z</dcterms:created>
  <dcterms:modified xsi:type="dcterms:W3CDTF">2017-06-07T12:52:00Z</dcterms:modified>
</cp:coreProperties>
</file>