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International Trade and Logistics Management Master Program</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The Aim of the Program</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Master Degree in International Trade and Logistics Management  is a modern and effective graduate program which aims to attend  both  university graduates and professionals  working in all level of organizations who want to upgrade their knowledge.</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main purpose of Master's in International Trade and Logistics Management  Program is to train the candidates to respond to the needs of senior managers both  trade and logistics sectors. As well as the program aims to educate the people  are needed by the logistics industry, also trains the academic staff,  and reseachers.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program creates a synergy  between the two emerging topics; logistics and international trade with experienced academicians in their  field. </w:t>
      </w:r>
    </w:p>
    <w:p w:rsidR="00BC7E80" w:rsidRPr="00BC7E80" w:rsidRDefault="00BC7E80" w:rsidP="007F082A">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bl>
      <w:tblPr>
        <w:tblW w:w="497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9177"/>
      </w:tblGrid>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    Program Learning Outcomes </w:t>
            </w: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tbl>
            <w:tblPr>
              <w:tblW w:w="47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512"/>
            </w:tblGrid>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assess business concepts and information on trade and logistics, analyze problems, and provide solutions based on research.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manage current and emerging trends of logistics and transport sector with proficiency in English.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managing the international business relationships of production and service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planning, coordinating and managing the supply chains of production and service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International Trade and Logistics Management have the knowledge for promoting to a top management level position in trade and logistics companies.  </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using information technologies in planning and managing the logistics activities of trade and logistics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skill of working compatibly with team members in carrying out a vocational project.</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to understand the social and business relationships in trade and logistics sector, and learn to be innovative and creative in their field.</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manage current and emerging trends of logistics and transport sector with proficiency in English.</w:t>
                  </w:r>
                </w:p>
              </w:tc>
            </w:tr>
            <w:tr w:rsidR="00BC7E80" w:rsidRPr="00BC7E80">
              <w:trPr>
                <w:trHeight w:val="770"/>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lastRenderedPageBreak/>
                    <w:t xml:space="preserve">Graduates of International Trade and Logistics Management gain the ability of analytic thinking and learn to apply quantitative analyses in solving problems.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International Trade and Logistics Management are able to develop and manage new projects, and share information with other professionals.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awareness about the  importance of ethical and social responsibility in trade and logistics sector.</w:t>
                  </w:r>
                </w:p>
              </w:tc>
            </w:tr>
          </w:tbl>
          <w:p w:rsidR="00BC7E80" w:rsidRPr="00BC7E80" w:rsidRDefault="00BC7E80" w:rsidP="00BC7E80">
            <w:pPr>
              <w:spacing w:before="120" w:after="120" w:line="240" w:lineRule="auto"/>
              <w:ind w:left="120" w:right="120"/>
              <w:jc w:val="center"/>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lastRenderedPageBreak/>
              <w:t> </w:t>
            </w:r>
          </w:p>
        </w:tc>
      </w:tr>
    </w:tbl>
    <w:p w:rsidR="00BC7E80" w:rsidRPr="00BC7E80" w:rsidRDefault="0039393F" w:rsidP="00BC7E80">
      <w:pPr>
        <w:spacing w:after="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pict>
          <v:rect id="_x0000_i1025" style="width:112.5pt;height:.75pt" o:hrpct="0" o:hralign="center" o:hrstd="t" o:hr="t" fillcolor="#a0a0a0" stroked="f"/>
        </w:pic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858"/>
      </w:tblGrid>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tbl>
            <w:tblPr>
              <w:tblpPr w:leftFromText="141" w:rightFromText="141" w:topFromText="100" w:bottomFromText="100" w:vertAnchor="page" w:horzAnchor="margin" w:tblpY="1"/>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36"/>
              <w:gridCol w:w="3582"/>
              <w:gridCol w:w="2822"/>
            </w:tblGrid>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Teaching Methods*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Tools</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Lecture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Listening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Question-answer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Critical thinking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Discussion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Critical thinking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Standard classroom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Case Study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Analytical thinking and problm solving skills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rHeight w:val="350"/>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Exam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Testing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Presentation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Improving Presentation skills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 with projector</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Homework</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Library, on-line databases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Project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Library, on-line databases</w:t>
                  </w:r>
                </w:p>
              </w:tc>
            </w:tr>
          </w:tbl>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bl>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p>
    <w:tbl>
      <w:tblPr>
        <w:tblW w:w="5659"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left w:w="0" w:type="dxa"/>
          <w:right w:w="0" w:type="dxa"/>
        </w:tblCellMar>
        <w:tblLook w:val="04A0" w:firstRow="1" w:lastRow="0" w:firstColumn="1" w:lastColumn="0" w:noHBand="0" w:noVBand="1"/>
      </w:tblPr>
      <w:tblGrid>
        <w:gridCol w:w="1878"/>
        <w:gridCol w:w="687"/>
        <w:gridCol w:w="687"/>
        <w:gridCol w:w="687"/>
        <w:gridCol w:w="687"/>
        <w:gridCol w:w="687"/>
        <w:gridCol w:w="687"/>
        <w:gridCol w:w="687"/>
        <w:gridCol w:w="687"/>
        <w:gridCol w:w="687"/>
        <w:gridCol w:w="786"/>
        <w:gridCol w:w="786"/>
        <w:gridCol w:w="810"/>
      </w:tblGrid>
      <w:tr w:rsidR="00BC7E80" w:rsidRPr="00BC7E80" w:rsidTr="00B13A80">
        <w:trPr>
          <w:trHeight w:val="375"/>
          <w:tblCellSpacing w:w="15" w:type="dxa"/>
        </w:trPr>
        <w:tc>
          <w:tcPr>
            <w:tcW w:w="8802"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COURSE CONTRIBUTION TO PROGRAM</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65"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B13A80">
        <w:trPr>
          <w:tblCellSpacing w:w="15" w:type="dxa"/>
        </w:trPr>
        <w:tc>
          <w:tcPr>
            <w:tcW w:w="1833"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PROGRAM LEARNING OUTCOMES</w:t>
            </w: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6"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6"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65" w:type="dxa"/>
            <w:tcBorders>
              <w:top w:val="nil"/>
              <w:left w:val="nil"/>
              <w:bottom w:val="nil"/>
              <w:right w:val="nil"/>
            </w:tcBorders>
            <w:shd w:val="clear" w:color="auto" w:fill="auto"/>
            <w:tcMar>
              <w:top w:w="15" w:type="dxa"/>
              <w:left w:w="15" w:type="dxa"/>
              <w:bottom w:w="15" w:type="dxa"/>
              <w:right w:w="15" w:type="dxa"/>
            </w:tcMa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tc>
      </w:tr>
      <w:tr w:rsidR="00B13A80" w:rsidRPr="00BC7E80" w:rsidTr="00B13A80">
        <w:trPr>
          <w:trHeight w:val="601"/>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 xml:space="preserve">COURSE </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PO6</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PO7</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PO8</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PO9</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13A80" w:rsidRDefault="00BC7E80" w:rsidP="00B13A80">
            <w:pPr>
              <w:spacing w:before="100" w:beforeAutospacing="1" w:after="0" w:line="160" w:lineRule="atLeast"/>
              <w:ind w:left="120" w:right="120"/>
              <w:jc w:val="center"/>
              <w:rPr>
                <w:rFonts w:ascii="Verdana" w:eastAsia="Times New Roman" w:hAnsi="Verdana" w:cs="Times New Roman"/>
                <w:b/>
                <w:bCs/>
                <w:i/>
                <w:iCs/>
                <w:color w:val="000000"/>
                <w:sz w:val="14"/>
                <w:szCs w:val="14"/>
                <w:lang w:eastAsia="tr-TR"/>
              </w:rPr>
            </w:pPr>
            <w:r w:rsidRPr="00BC7E80">
              <w:rPr>
                <w:rFonts w:ascii="Verdana" w:eastAsia="Times New Roman" w:hAnsi="Verdana" w:cs="Times New Roman"/>
                <w:b/>
                <w:bCs/>
                <w:i/>
                <w:iCs/>
                <w:color w:val="000000"/>
                <w:sz w:val="14"/>
                <w:szCs w:val="14"/>
                <w:lang w:eastAsia="tr-TR"/>
              </w:rPr>
              <w:t>PO10</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13A80" w:rsidRDefault="00BC7E80" w:rsidP="00B13A80">
            <w:pPr>
              <w:spacing w:before="100" w:beforeAutospacing="1" w:after="0" w:line="160" w:lineRule="atLeast"/>
              <w:ind w:left="120" w:right="120"/>
              <w:jc w:val="center"/>
              <w:rPr>
                <w:rFonts w:ascii="Verdana" w:eastAsia="Times New Roman" w:hAnsi="Verdana" w:cs="Times New Roman"/>
                <w:b/>
                <w:bCs/>
                <w:i/>
                <w:iCs/>
                <w:color w:val="000000"/>
                <w:sz w:val="14"/>
                <w:szCs w:val="14"/>
                <w:lang w:eastAsia="tr-TR"/>
              </w:rPr>
            </w:pPr>
            <w:r w:rsidRPr="00BC7E80">
              <w:rPr>
                <w:rFonts w:ascii="Verdana" w:eastAsia="Times New Roman" w:hAnsi="Verdana" w:cs="Times New Roman"/>
                <w:b/>
                <w:bCs/>
                <w:i/>
                <w:iCs/>
                <w:color w:val="000000"/>
                <w:sz w:val="14"/>
                <w:szCs w:val="14"/>
                <w:lang w:eastAsia="tr-TR"/>
              </w:rPr>
              <w:t>PO11</w:t>
            </w:r>
          </w:p>
        </w:tc>
        <w:tc>
          <w:tcPr>
            <w:tcW w:w="765"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PO12</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MANAGEMENT AND STRATEGY</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13A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NEW TRENDS</w:t>
            </w:r>
            <w:r w:rsidR="00BC7E80" w:rsidRPr="00BC7E80">
              <w:rPr>
                <w:rFonts w:ascii="Verdana" w:eastAsia="Times New Roman" w:hAnsi="Verdana" w:cs="Times New Roman"/>
                <w:color w:val="000000"/>
                <w:sz w:val="14"/>
                <w:szCs w:val="14"/>
                <w:lang w:eastAsia="tr-TR"/>
              </w:rPr>
              <w:t xml:space="preserve"> IN INTERNATIONAL TRADE</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SUPPLY CHAIN MANAGEMENT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INTERNATIONAL MARKETING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INTERNATIONAL</w:t>
            </w:r>
            <w:r w:rsidR="00B13A80">
              <w:rPr>
                <w:rFonts w:ascii="Verdana" w:eastAsia="Times New Roman" w:hAnsi="Verdana" w:cs="Times New Roman"/>
                <w:color w:val="000000"/>
                <w:sz w:val="14"/>
                <w:szCs w:val="14"/>
                <w:lang w:eastAsia="tr-TR"/>
              </w:rPr>
              <w:t xml:space="preserve"> ECONOMICS</w:t>
            </w:r>
            <w:r w:rsidRPr="00BC7E80">
              <w:rPr>
                <w:rFonts w:ascii="Verdana" w:eastAsia="Times New Roman" w:hAnsi="Verdana" w:cs="Times New Roman"/>
                <w:color w:val="000000"/>
                <w:sz w:val="14"/>
                <w:szCs w:val="14"/>
                <w:lang w:eastAsia="tr-TR"/>
              </w:rPr>
              <w:t xml:space="preserve"> AND WORLD TRADE</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13A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INFORMATION TECHNOLOGIES AND PLANNING IN SUPPLY CHAIN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PLANNING AND MODELLING TECHNIQUES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lastRenderedPageBreak/>
              <w:t>OPERATIONS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WAREHOUSE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13A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IMPORT</w:t>
            </w:r>
            <w:r w:rsidR="00B13A80">
              <w:rPr>
                <w:rFonts w:ascii="Verdana" w:eastAsia="Times New Roman" w:hAnsi="Verdana" w:cs="Times New Roman"/>
                <w:color w:val="000000"/>
                <w:sz w:val="14"/>
                <w:szCs w:val="14"/>
                <w:lang w:eastAsia="tr-TR"/>
              </w:rPr>
              <w:t xml:space="preserve"> EXPORT</w:t>
            </w:r>
            <w:r w:rsidRPr="00BC7E80">
              <w:rPr>
                <w:rFonts w:ascii="Verdana" w:eastAsia="Times New Roman" w:hAnsi="Verdana" w:cs="Times New Roman"/>
                <w:color w:val="000000"/>
                <w:sz w:val="14"/>
                <w:szCs w:val="14"/>
                <w:lang w:eastAsia="tr-TR"/>
              </w:rPr>
              <w:t xml:space="preserve">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PURCHASING</w:t>
            </w:r>
            <w:r w:rsidR="00B13A80">
              <w:rPr>
                <w:rFonts w:ascii="Verdana" w:eastAsia="Times New Roman" w:hAnsi="Verdana" w:cs="Times New Roman"/>
                <w:color w:val="000000"/>
                <w:sz w:val="14"/>
                <w:szCs w:val="14"/>
                <w:lang w:eastAsia="tr-TR"/>
              </w:rPr>
              <w:t xml:space="preserve"> </w:t>
            </w:r>
            <w:r w:rsidRPr="00BC7E80">
              <w:rPr>
                <w:rFonts w:ascii="Verdana" w:eastAsia="Times New Roman" w:hAnsi="Verdana" w:cs="Times New Roman"/>
                <w:color w:val="000000"/>
                <w:sz w:val="14"/>
                <w:szCs w:val="14"/>
                <w:lang w:eastAsia="tr-TR"/>
              </w:rPr>
              <w:t>AND INVENTORY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INTEGRATED TRANSPORTATION MANAGAMENT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OF SPECIAL MATERIALS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PORTS AND TERMINALS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1</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RISK MEASUREMENT AND 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QUALITY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MANAGERIAL ECONOMICS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RULES AND REGULATIONS IN INTERNATIONAL LOGISTICS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COST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13A80" w:rsidP="00B13A80">
            <w:pPr>
              <w:spacing w:before="100" w:beforeAutospacing="1" w:after="0" w:line="160" w:lineRule="atLeast"/>
              <w:ind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 </w:t>
            </w:r>
            <w:r w:rsidR="00BC7E80" w:rsidRPr="00BC7E80">
              <w:rPr>
                <w:rFonts w:ascii="Verdana" w:eastAsia="Times New Roman" w:hAnsi="Verdana" w:cs="Times New Roman"/>
                <w:color w:val="000000"/>
                <w:sz w:val="14"/>
                <w:szCs w:val="14"/>
                <w:lang w:eastAsia="tr-TR"/>
              </w:rPr>
              <w:t xml:space="preserve"> </w:t>
            </w:r>
            <w:proofErr w:type="gramStart"/>
            <w:r w:rsidR="00BC7E80" w:rsidRPr="00BC7E80">
              <w:rPr>
                <w:rFonts w:ascii="Verdana" w:eastAsia="Times New Roman" w:hAnsi="Verdana" w:cs="Times New Roman"/>
                <w:color w:val="000000"/>
                <w:sz w:val="14"/>
                <w:szCs w:val="14"/>
                <w:lang w:eastAsia="tr-TR"/>
              </w:rPr>
              <w:t xml:space="preserve">INTERNATIONAL </w:t>
            </w:r>
            <w:r>
              <w:rPr>
                <w:rFonts w:ascii="Verdana" w:eastAsia="Times New Roman" w:hAnsi="Verdana" w:cs="Times New Roman"/>
                <w:color w:val="000000"/>
                <w:sz w:val="14"/>
                <w:szCs w:val="14"/>
                <w:lang w:eastAsia="tr-TR"/>
              </w:rPr>
              <w:t xml:space="preserve"> </w:t>
            </w:r>
            <w:r w:rsidR="00BC7E80" w:rsidRPr="00BC7E80">
              <w:rPr>
                <w:rFonts w:ascii="Verdana" w:eastAsia="Times New Roman" w:hAnsi="Verdana" w:cs="Times New Roman"/>
                <w:color w:val="000000"/>
                <w:sz w:val="14"/>
                <w:szCs w:val="14"/>
                <w:lang w:eastAsia="tr-TR"/>
              </w:rPr>
              <w:t>TRADE</w:t>
            </w:r>
            <w:proofErr w:type="gramEnd"/>
            <w:r>
              <w:rPr>
                <w:rFonts w:ascii="Verdana" w:eastAsia="Times New Roman" w:hAnsi="Verdana" w:cs="Times New Roman"/>
                <w:color w:val="000000"/>
                <w:sz w:val="14"/>
                <w:szCs w:val="14"/>
                <w:lang w:eastAsia="tr-TR"/>
              </w:rPr>
              <w:t xml:space="preserve"> REGULATIONS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GLOBAL BUSINESS DEVELOPMENT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STANDARDIZATIONS AND ACCREDITATION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INTERNATIONAL FINANCE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MANAGING ACROSS CULTURES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RESEARCH METHODOLOGY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13A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GRADUATION</w:t>
            </w:r>
            <w:r w:rsidR="00BC7E80" w:rsidRPr="00BC7E80">
              <w:rPr>
                <w:rFonts w:ascii="Verdana" w:eastAsia="Times New Roman" w:hAnsi="Verdana" w:cs="Times New Roman"/>
                <w:color w:val="000000"/>
                <w:sz w:val="14"/>
                <w:szCs w:val="14"/>
                <w:lang w:eastAsia="tr-TR"/>
              </w:rPr>
              <w:t xml:space="preserve"> PROJECTS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AE2186"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SEMI</w:t>
            </w:r>
            <w:r w:rsidR="00B13A80">
              <w:rPr>
                <w:rFonts w:ascii="Verdana" w:eastAsia="Times New Roman" w:hAnsi="Verdana" w:cs="Times New Roman"/>
                <w:color w:val="000000"/>
                <w:sz w:val="14"/>
                <w:szCs w:val="14"/>
                <w:lang w:eastAsia="tr-TR"/>
              </w:rPr>
              <w:t>NA</w:t>
            </w:r>
            <w:r w:rsidR="00BC7E80" w:rsidRPr="00BC7E80">
              <w:rPr>
                <w:rFonts w:ascii="Verdana" w:eastAsia="Times New Roman" w:hAnsi="Verdana" w:cs="Times New Roman"/>
                <w:color w:val="000000"/>
                <w:sz w:val="14"/>
                <w:szCs w:val="14"/>
                <w:lang w:eastAsia="tr-TR"/>
              </w:rPr>
              <w:t xml:space="preserve">R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THESIS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AIRLINE 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 CARGO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13A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 TRANSPORT</w:t>
            </w:r>
            <w:r w:rsidR="00BC7E80" w:rsidRPr="00BC7E80">
              <w:rPr>
                <w:rFonts w:ascii="Verdana" w:eastAsia="Times New Roman" w:hAnsi="Verdana" w:cs="Times New Roman"/>
                <w:color w:val="000000"/>
                <w:sz w:val="14"/>
                <w:szCs w:val="14"/>
                <w:lang w:eastAsia="tr-TR"/>
              </w:rPr>
              <w:t xml:space="preserve"> ECONOMICS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AIRPORT </w:t>
            </w:r>
            <w:r w:rsidR="00B13A80">
              <w:rPr>
                <w:rFonts w:ascii="Verdana" w:eastAsia="Times New Roman" w:hAnsi="Verdana" w:cs="Times New Roman"/>
                <w:color w:val="000000"/>
                <w:sz w:val="14"/>
                <w:szCs w:val="14"/>
                <w:lang w:eastAsia="tr-TR"/>
              </w:rPr>
              <w:t xml:space="preserve">OPERATIONS </w:t>
            </w:r>
            <w:r w:rsidRPr="00BC7E80">
              <w:rPr>
                <w:rFonts w:ascii="Verdana" w:eastAsia="Times New Roman" w:hAnsi="Verdana" w:cs="Times New Roman"/>
                <w:color w:val="000000"/>
                <w:sz w:val="14"/>
                <w:szCs w:val="14"/>
                <w:lang w:eastAsia="tr-TR"/>
              </w:rPr>
              <w:t xml:space="preserve">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AVIATION LAW</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AA1D03"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AVIATION LABOUR RELATIONS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13A80" w:rsidP="00B13A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AIRLINE SALES</w:t>
            </w:r>
            <w:r w:rsidR="00BC7E80" w:rsidRPr="00BC7E80">
              <w:rPr>
                <w:rFonts w:ascii="Verdana" w:eastAsia="Times New Roman" w:hAnsi="Verdana" w:cs="Times New Roman"/>
                <w:color w:val="000000"/>
                <w:sz w:val="14"/>
                <w:szCs w:val="14"/>
                <w:lang w:eastAsia="tr-TR"/>
              </w:rPr>
              <w:t xml:space="preserve"> MARKETING</w:t>
            </w:r>
            <w:r>
              <w:rPr>
                <w:rFonts w:ascii="Verdana" w:eastAsia="Times New Roman" w:hAnsi="Verdana" w:cs="Times New Roman"/>
                <w:color w:val="000000"/>
                <w:sz w:val="14"/>
                <w:szCs w:val="14"/>
                <w:lang w:eastAsia="tr-TR"/>
              </w:rPr>
              <w:t xml:space="preserve"> </w:t>
            </w:r>
            <w:r>
              <w:rPr>
                <w:rFonts w:ascii="Verdana" w:eastAsia="Times New Roman" w:hAnsi="Verdana" w:cs="Times New Roman"/>
                <w:color w:val="000000"/>
                <w:sz w:val="14"/>
                <w:szCs w:val="14"/>
                <w:lang w:eastAsia="tr-TR"/>
              </w:rPr>
              <w:lastRenderedPageBreak/>
              <w:t>&amp;DISTRIBUTION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lastRenderedPageBreak/>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STRATEGIC MANAGEMENT </w:t>
            </w:r>
            <w:r w:rsidR="00B13A80">
              <w:rPr>
                <w:rFonts w:ascii="Verdana" w:eastAsia="Times New Roman" w:hAnsi="Verdana" w:cs="Times New Roman"/>
                <w:color w:val="000000"/>
                <w:sz w:val="14"/>
                <w:szCs w:val="14"/>
                <w:lang w:eastAsia="tr-TR"/>
              </w:rPr>
              <w:t>IN AVIATION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AVIATION SAFETY AND SECURITY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CASE STUDIES</w:t>
            </w:r>
            <w:r w:rsidR="00B13A80">
              <w:rPr>
                <w:rFonts w:ascii="Verdana" w:eastAsia="Times New Roman" w:hAnsi="Verdana" w:cs="Times New Roman"/>
                <w:color w:val="000000"/>
                <w:sz w:val="14"/>
                <w:szCs w:val="14"/>
                <w:lang w:eastAsia="tr-TR"/>
              </w:rPr>
              <w:t xml:space="preserve"> IN AVIATION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B13A80">
        <w:trPr>
          <w:trHeight w:val="375"/>
          <w:tblCellSpacing w:w="15" w:type="dxa"/>
        </w:trPr>
        <w:tc>
          <w:tcPr>
            <w:tcW w:w="183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AA1D03" w:rsidP="00B13A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CURRENT ISSUES AIRLINE INDUSTRY DEVELOPMENTS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65"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13A80" w:rsidRPr="00BC7E80" w:rsidRDefault="00B13A80" w:rsidP="00B13A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bl>
    <w:p w:rsidR="00B13A80" w:rsidRPr="00BC7E80" w:rsidRDefault="00B13A80" w:rsidP="00B13A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6"/>
          <w:szCs w:val="16"/>
          <w:lang w:eastAsia="tr-TR"/>
        </w:rPr>
        <w:t> </w:t>
      </w:r>
    </w:p>
    <w:p w:rsidR="00BC7E80" w:rsidRPr="00BC7E80" w:rsidRDefault="00BC7E80" w:rsidP="00BC7E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6"/>
          <w:szCs w:val="16"/>
          <w:lang w:eastAsia="tr-TR"/>
        </w:rPr>
        <w:t>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Degree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program may be completed in three semesters in average depending on the courses taken by the student. Students who successfully complete the program are awarded the degree in  "Master of International Trade and Logistics".</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Requirements for acceptance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candidates should have:</w:t>
      </w:r>
    </w:p>
    <w:p w:rsidR="00BC7E80" w:rsidRPr="00BC7E80" w:rsidRDefault="00BC7E80" w:rsidP="00BC7E80">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Four year degree from Turkish University or an equivalent degree received outside of Turkey endorsed by the Higher Education Council (YÖK),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minimum score of of </w:t>
      </w:r>
      <w:r w:rsidR="007F082A" w:rsidRPr="00BC7E80">
        <w:rPr>
          <w:rFonts w:ascii="Times New Roman" w:eastAsia="Times New Roman" w:hAnsi="Times New Roman" w:cs="Times New Roman"/>
          <w:color w:val="000000"/>
          <w:sz w:val="24"/>
          <w:szCs w:val="24"/>
          <w:lang w:eastAsia="tr-TR"/>
        </w:rPr>
        <w:t xml:space="preserve">55 </w:t>
      </w:r>
      <w:r w:rsidR="007F082A">
        <w:rPr>
          <w:bCs/>
        </w:rPr>
        <w:t>(</w:t>
      </w:r>
      <w:r w:rsidR="007F082A" w:rsidRPr="00882407">
        <w:rPr>
          <w:rFonts w:ascii="Times New Roman" w:eastAsia="Times New Roman" w:hAnsi="Times New Roman" w:cs="Times New Roman"/>
          <w:color w:val="000000"/>
          <w:sz w:val="24"/>
          <w:szCs w:val="24"/>
          <w:lang w:eastAsia="tr-TR"/>
        </w:rPr>
        <w:t>verbal, equal weight or quantitative)</w:t>
      </w:r>
      <w:r w:rsidR="007F082A">
        <w:rPr>
          <w:rFonts w:ascii="Times New Roman" w:eastAsia="Times New Roman" w:hAnsi="Times New Roman" w:cs="Times New Roman"/>
          <w:color w:val="000000"/>
          <w:sz w:val="24"/>
          <w:szCs w:val="24"/>
          <w:lang w:eastAsia="tr-TR"/>
        </w:rPr>
        <w:t xml:space="preserve"> </w:t>
      </w:r>
      <w:r w:rsidRPr="00BC7E80">
        <w:rPr>
          <w:rFonts w:ascii="Times New Roman" w:eastAsia="Times New Roman" w:hAnsi="Times New Roman" w:cs="Times New Roman"/>
          <w:color w:val="000000"/>
          <w:sz w:val="24"/>
          <w:szCs w:val="24"/>
          <w:lang w:eastAsia="tr-TR"/>
        </w:rPr>
        <w:t xml:space="preserve">from the Turkish Academic and Graduate Education Entrance Examination (ALES),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w:t>
      </w:r>
      <w:r w:rsidR="00AE2186">
        <w:rPr>
          <w:rFonts w:ascii="Times New Roman" w:eastAsia="Times New Roman" w:hAnsi="Times New Roman" w:cs="Times New Roman"/>
          <w:color w:val="000000"/>
          <w:sz w:val="24"/>
          <w:szCs w:val="24"/>
          <w:lang w:eastAsia="tr-TR"/>
        </w:rPr>
        <w:t xml:space="preserve">minimum </w:t>
      </w:r>
      <w:proofErr w:type="spellStart"/>
      <w:r w:rsidR="00AE2186">
        <w:rPr>
          <w:rFonts w:ascii="Times New Roman" w:eastAsia="Times New Roman" w:hAnsi="Times New Roman" w:cs="Times New Roman"/>
          <w:color w:val="000000"/>
          <w:sz w:val="24"/>
          <w:szCs w:val="24"/>
          <w:lang w:eastAsia="tr-TR"/>
        </w:rPr>
        <w:t>score</w:t>
      </w:r>
      <w:proofErr w:type="spellEnd"/>
      <w:r w:rsidR="00AE2186">
        <w:rPr>
          <w:rFonts w:ascii="Times New Roman" w:eastAsia="Times New Roman" w:hAnsi="Times New Roman" w:cs="Times New Roman"/>
          <w:color w:val="000000"/>
          <w:sz w:val="24"/>
          <w:szCs w:val="24"/>
          <w:lang w:eastAsia="tr-TR"/>
        </w:rPr>
        <w:t xml:space="preserve"> of (</w:t>
      </w:r>
      <w:proofErr w:type="spellStart"/>
      <w:r w:rsidR="00AE2186">
        <w:rPr>
          <w:rFonts w:ascii="Times New Roman" w:eastAsia="Times New Roman" w:hAnsi="Times New Roman" w:cs="Times New Roman"/>
          <w:color w:val="000000"/>
          <w:sz w:val="24"/>
          <w:szCs w:val="24"/>
          <w:lang w:eastAsia="tr-TR"/>
        </w:rPr>
        <w:t>min</w:t>
      </w:r>
      <w:proofErr w:type="spellEnd"/>
      <w:r w:rsidR="00AE2186">
        <w:rPr>
          <w:rFonts w:ascii="Times New Roman" w:eastAsia="Times New Roman" w:hAnsi="Times New Roman" w:cs="Times New Roman"/>
          <w:color w:val="000000"/>
          <w:sz w:val="24"/>
          <w:szCs w:val="24"/>
          <w:lang w:eastAsia="tr-TR"/>
        </w:rPr>
        <w:t xml:space="preserve"> 60)</w:t>
      </w:r>
      <w:r w:rsidRPr="00BC7E80">
        <w:rPr>
          <w:rFonts w:ascii="Times New Roman" w:eastAsia="Times New Roman" w:hAnsi="Times New Roman" w:cs="Times New Roman"/>
          <w:color w:val="000000"/>
          <w:sz w:val="24"/>
          <w:szCs w:val="24"/>
          <w:lang w:eastAsia="tr-TR"/>
        </w:rPr>
        <w:t xml:space="preserve"> YDS  </w:t>
      </w:r>
      <w:proofErr w:type="spellStart"/>
      <w:r w:rsidRPr="00BC7E80">
        <w:rPr>
          <w:rFonts w:ascii="Times New Roman" w:eastAsia="Times New Roman" w:hAnsi="Times New Roman" w:cs="Times New Roman"/>
          <w:color w:val="000000"/>
          <w:sz w:val="24"/>
          <w:szCs w:val="24"/>
          <w:lang w:eastAsia="tr-TR"/>
        </w:rPr>
        <w:t>taken</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within</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the</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last</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two</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years</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or</w:t>
      </w:r>
      <w:proofErr w:type="spellEnd"/>
      <w:r w:rsidRPr="00BC7E80">
        <w:rPr>
          <w:rFonts w:ascii="Times New Roman" w:eastAsia="Times New Roman" w:hAnsi="Times New Roman" w:cs="Times New Roman"/>
          <w:color w:val="000000"/>
          <w:sz w:val="24"/>
          <w:szCs w:val="24"/>
          <w:lang w:eastAsia="tr-TR"/>
        </w:rPr>
        <w:t xml:space="preserve"> TOEFL (min 72) can be used as replacement for the Yeditepe University proficiency examination. </w:t>
      </w:r>
    </w:p>
    <w:p w:rsidR="00BC7E80" w:rsidRPr="00BC7E80" w:rsidRDefault="00BC7E80" w:rsidP="00BC7E80">
      <w:pPr>
        <w:numPr>
          <w:ilvl w:val="0"/>
          <w:numId w:val="1"/>
        </w:num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Taken the English proficiency exam given by the institute. Those who receive a passing grade on this exam can directly begin the program. Others will be assigned to one of the following levels according to the performance of the candidate on the proficiency exam. These levels are;</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 ◦Beginner (One full year)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◦Intermediate (two semesters)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◦Advanced (one semester)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b/>
          <w:bCs/>
          <w:color w:val="000000"/>
          <w:sz w:val="24"/>
          <w:szCs w:val="24"/>
          <w:lang w:eastAsia="tr-TR"/>
        </w:rPr>
        <w:t xml:space="preserve">Offered Opportunities  for the  program graduates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Providing human resources as a result of increased competition with the effect of globalization and information technologies have gained great importance in the fields of international trade and logistics, compliance with the requirements of our age, ready for open to  constantly changes  and developments, analytical and objective </w:t>
      </w:r>
      <w:r w:rsidRPr="00BC7E80">
        <w:rPr>
          <w:rFonts w:ascii="Times New Roman" w:eastAsia="Times New Roman" w:hAnsi="Times New Roman" w:cs="Times New Roman"/>
          <w:color w:val="000000"/>
          <w:sz w:val="24"/>
          <w:szCs w:val="24"/>
          <w:lang w:eastAsia="tr-TR"/>
        </w:rPr>
        <w:lastRenderedPageBreak/>
        <w:t>thinking skills developed beyond the age, carrying out academic research in these areas, and training  academicians.</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On the other hand, a robust logistics sector  appears as a prerequisite  for conducting  smooth  trade.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Logistics  include the proceessess such as; from the  starting point of raw material to the end of the product is consumed, services, effective and efficient planning of information flow, implementation and contrrolling procesess  to meet the customers needs and  it is an application area  which  gains   importance both in Tuırkey and  in the world.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Logistics and transportation industry expresses needs of human resource  in every occasion.</w:t>
      </w:r>
    </w:p>
    <w:p w:rsidR="00BC7E80" w:rsidRDefault="00BC7E80" w:rsidP="00BC7E80">
      <w:pPr>
        <w:spacing w:before="100" w:beforeAutospacing="1" w:after="100" w:afterAutospacing="1" w:line="240" w:lineRule="auto"/>
        <w:ind w:left="840"/>
        <w:jc w:val="both"/>
        <w:rPr>
          <w:rFonts w:ascii="Times New Roman" w:eastAsia="Times New Roman" w:hAnsi="Times New Roman" w:cs="Times New Roman"/>
          <w:color w:val="000000"/>
          <w:sz w:val="24"/>
          <w:szCs w:val="24"/>
          <w:lang w:eastAsia="tr-TR"/>
        </w:rPr>
      </w:pPr>
      <w:r w:rsidRPr="00BC7E80">
        <w:rPr>
          <w:rFonts w:ascii="Times New Roman" w:eastAsia="Times New Roman" w:hAnsi="Times New Roman" w:cs="Times New Roman"/>
          <w:color w:val="000000"/>
          <w:sz w:val="24"/>
          <w:szCs w:val="24"/>
          <w:lang w:eastAsia="tr-TR"/>
        </w:rPr>
        <w:t xml:space="preserve">The program  creates a synergy by establishing  links between the two </w:t>
      </w:r>
      <w:proofErr w:type="spellStart"/>
      <w:r w:rsidRPr="00BC7E80">
        <w:rPr>
          <w:rFonts w:ascii="Times New Roman" w:eastAsia="Times New Roman" w:hAnsi="Times New Roman" w:cs="Times New Roman"/>
          <w:color w:val="000000"/>
          <w:sz w:val="24"/>
          <w:szCs w:val="24"/>
          <w:lang w:eastAsia="tr-TR"/>
        </w:rPr>
        <w:t>topics</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logistics</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and</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international</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trade</w:t>
      </w:r>
      <w:proofErr w:type="spellEnd"/>
      <w:r w:rsidRPr="00BC7E80">
        <w:rPr>
          <w:rFonts w:ascii="Times New Roman" w:eastAsia="Times New Roman" w:hAnsi="Times New Roman" w:cs="Times New Roman"/>
          <w:color w:val="000000"/>
          <w:sz w:val="24"/>
          <w:szCs w:val="24"/>
          <w:lang w:eastAsia="tr-TR"/>
        </w:rPr>
        <w:t xml:space="preserve"> - </w:t>
      </w:r>
      <w:proofErr w:type="spellStart"/>
      <w:r w:rsidRPr="00BC7E80">
        <w:rPr>
          <w:rFonts w:ascii="Times New Roman" w:eastAsia="Times New Roman" w:hAnsi="Times New Roman" w:cs="Times New Roman"/>
          <w:color w:val="000000"/>
          <w:sz w:val="24"/>
          <w:szCs w:val="24"/>
          <w:lang w:eastAsia="tr-TR"/>
        </w:rPr>
        <w:t>will</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respond</w:t>
      </w:r>
      <w:proofErr w:type="spellEnd"/>
      <w:r w:rsidRPr="00BC7E80">
        <w:rPr>
          <w:rFonts w:ascii="Times New Roman" w:eastAsia="Times New Roman" w:hAnsi="Times New Roman" w:cs="Times New Roman"/>
          <w:color w:val="000000"/>
          <w:sz w:val="24"/>
          <w:szCs w:val="24"/>
          <w:lang w:eastAsia="tr-TR"/>
        </w:rPr>
        <w:t xml:space="preserve"> an </w:t>
      </w:r>
      <w:proofErr w:type="spellStart"/>
      <w:r w:rsidRPr="00BC7E80">
        <w:rPr>
          <w:rFonts w:ascii="Times New Roman" w:eastAsia="Times New Roman" w:hAnsi="Times New Roman" w:cs="Times New Roman"/>
          <w:color w:val="000000"/>
          <w:sz w:val="24"/>
          <w:szCs w:val="24"/>
          <w:lang w:eastAsia="tr-TR"/>
        </w:rPr>
        <w:t>impo</w:t>
      </w:r>
      <w:r w:rsidR="00AE2186">
        <w:rPr>
          <w:rFonts w:ascii="Times New Roman" w:eastAsia="Times New Roman" w:hAnsi="Times New Roman" w:cs="Times New Roman"/>
          <w:color w:val="000000"/>
          <w:sz w:val="24"/>
          <w:szCs w:val="24"/>
          <w:lang w:eastAsia="tr-TR"/>
        </w:rPr>
        <w:t>r</w:t>
      </w:r>
      <w:r w:rsidRPr="00BC7E80">
        <w:rPr>
          <w:rFonts w:ascii="Times New Roman" w:eastAsia="Times New Roman" w:hAnsi="Times New Roman" w:cs="Times New Roman"/>
          <w:color w:val="000000"/>
          <w:sz w:val="24"/>
          <w:szCs w:val="24"/>
          <w:lang w:eastAsia="tr-TR"/>
        </w:rPr>
        <w:t>tant</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need</w:t>
      </w:r>
      <w:proofErr w:type="spellEnd"/>
      <w:r w:rsidRPr="00BC7E80">
        <w:rPr>
          <w:rFonts w:ascii="Times New Roman" w:eastAsia="Times New Roman" w:hAnsi="Times New Roman" w:cs="Times New Roman"/>
          <w:color w:val="000000"/>
          <w:sz w:val="24"/>
          <w:szCs w:val="24"/>
          <w:lang w:eastAsia="tr-TR"/>
        </w:rPr>
        <w:t xml:space="preserve">. </w:t>
      </w:r>
    </w:p>
    <w:p w:rsidR="00956BFA" w:rsidRPr="008150A4" w:rsidRDefault="00956BFA" w:rsidP="00BC7E80">
      <w:pPr>
        <w:spacing w:before="100" w:beforeAutospacing="1" w:after="100" w:afterAutospacing="1" w:line="240" w:lineRule="auto"/>
        <w:ind w:left="840"/>
        <w:jc w:val="both"/>
        <w:rPr>
          <w:rFonts w:ascii="Times New Roman" w:eastAsia="Times New Roman" w:hAnsi="Times New Roman" w:cs="Times New Roman"/>
          <w:b/>
          <w:color w:val="000000"/>
          <w:sz w:val="24"/>
          <w:szCs w:val="24"/>
          <w:lang w:eastAsia="tr-TR"/>
        </w:rPr>
      </w:pPr>
      <w:proofErr w:type="spellStart"/>
      <w:r w:rsidRPr="008150A4">
        <w:rPr>
          <w:rFonts w:ascii="Times New Roman" w:eastAsia="Times New Roman" w:hAnsi="Times New Roman" w:cs="Times New Roman"/>
          <w:b/>
          <w:color w:val="000000"/>
          <w:sz w:val="24"/>
          <w:szCs w:val="24"/>
          <w:lang w:eastAsia="tr-TR"/>
        </w:rPr>
        <w:t>Requirements</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for</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Graduation</w:t>
      </w:r>
      <w:proofErr w:type="spellEnd"/>
    </w:p>
    <w:p w:rsidR="00956BFA" w:rsidRPr="00BC7E80" w:rsidRDefault="00956BFA" w:rsidP="00BC7E80">
      <w:pPr>
        <w:spacing w:before="100" w:beforeAutospacing="1" w:after="100" w:afterAutospacing="1" w:line="240" w:lineRule="auto"/>
        <w:ind w:left="840"/>
        <w:jc w:val="both"/>
        <w:rPr>
          <w:rFonts w:ascii="Calibri" w:eastAsia="Times New Roman" w:hAnsi="Calibri" w:cs="Times New Roman"/>
          <w:color w:val="000000"/>
          <w:lang w:eastAsia="tr-TR"/>
        </w:rPr>
      </w:pPr>
      <w:proofErr w:type="spellStart"/>
      <w:r w:rsidRPr="008150A4">
        <w:rPr>
          <w:rFonts w:ascii="Times New Roman" w:eastAsia="Times New Roman" w:hAnsi="Times New Roman" w:cs="Times New Roman"/>
          <w:color w:val="000000"/>
          <w:sz w:val="24"/>
          <w:szCs w:val="24"/>
          <w:lang w:eastAsia="tr-TR"/>
        </w:rPr>
        <w:t>The</w:t>
      </w:r>
      <w:proofErr w:type="spellEnd"/>
      <w:r w:rsidRPr="008150A4">
        <w:rPr>
          <w:rFonts w:ascii="Times New Roman" w:eastAsia="Times New Roman" w:hAnsi="Times New Roman" w:cs="Times New Roman"/>
          <w:color w:val="000000"/>
          <w:sz w:val="24"/>
          <w:szCs w:val="24"/>
          <w:lang w:eastAsia="tr-TR"/>
        </w:rPr>
        <w:t xml:space="preserve"> program has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and</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non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options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In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master’s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with</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thesis</w:t>
      </w:r>
      <w:proofErr w:type="spellEnd"/>
      <w:r w:rsidR="008150A4" w:rsidRPr="008150A4">
        <w:rPr>
          <w:rFonts w:ascii="Times New Roman" w:eastAsia="Times New Roman" w:hAnsi="Times New Roman" w:cs="Times New Roman"/>
          <w:color w:val="000000"/>
          <w:sz w:val="24"/>
          <w:szCs w:val="24"/>
          <w:lang w:eastAsia="tr-TR"/>
        </w:rPr>
        <w:t xml:space="preserve"> program,</w:t>
      </w:r>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students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have</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to</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complete</w:t>
      </w:r>
      <w:proofErr w:type="spellEnd"/>
      <w:r w:rsidRPr="008150A4">
        <w:rPr>
          <w:rFonts w:ascii="Times New Roman" w:eastAsia="Times New Roman" w:hAnsi="Times New Roman" w:cs="Times New Roman"/>
          <w:color w:val="000000"/>
          <w:sz w:val="24"/>
          <w:szCs w:val="24"/>
          <w:lang w:eastAsia="tr-TR"/>
        </w:rPr>
        <w:t xml:space="preserve"> 8 </w:t>
      </w:r>
      <w:proofErr w:type="spellStart"/>
      <w:r w:rsidRPr="008150A4">
        <w:rPr>
          <w:rFonts w:ascii="Times New Roman" w:eastAsia="Times New Roman" w:hAnsi="Times New Roman" w:cs="Times New Roman"/>
          <w:color w:val="000000"/>
          <w:sz w:val="24"/>
          <w:szCs w:val="24"/>
          <w:lang w:eastAsia="tr-TR"/>
        </w:rPr>
        <w:t>courses</w:t>
      </w:r>
      <w:proofErr w:type="spellEnd"/>
      <w:r w:rsidRPr="008150A4">
        <w:rPr>
          <w:rFonts w:ascii="Times New Roman" w:eastAsia="Times New Roman" w:hAnsi="Times New Roman" w:cs="Times New Roman"/>
          <w:color w:val="000000"/>
          <w:sz w:val="24"/>
          <w:szCs w:val="24"/>
          <w:lang w:eastAsia="tr-TR"/>
        </w:rPr>
        <w:t xml:space="preserve"> [TL 513(</w:t>
      </w:r>
      <w:proofErr w:type="spellStart"/>
      <w:r w:rsidRPr="008150A4">
        <w:rPr>
          <w:rFonts w:ascii="Times New Roman" w:eastAsia="Times New Roman" w:hAnsi="Times New Roman" w:cs="Times New Roman"/>
          <w:color w:val="000000"/>
          <w:sz w:val="24"/>
          <w:szCs w:val="24"/>
          <w:lang w:eastAsia="tr-TR"/>
        </w:rPr>
        <w:t>compulsory</w:t>
      </w:r>
      <w:proofErr w:type="spellEnd"/>
      <w:r w:rsidRPr="008150A4">
        <w:rPr>
          <w:rFonts w:ascii="Times New Roman" w:eastAsia="Times New Roman" w:hAnsi="Times New Roman" w:cs="Times New Roman"/>
          <w:color w:val="000000"/>
          <w:sz w:val="24"/>
          <w:szCs w:val="24"/>
          <w:lang w:eastAsia="tr-TR"/>
        </w:rPr>
        <w:t>) + TL 514(</w:t>
      </w:r>
      <w:proofErr w:type="spellStart"/>
      <w:r w:rsidRPr="008150A4">
        <w:rPr>
          <w:rFonts w:ascii="Times New Roman" w:eastAsia="Times New Roman" w:hAnsi="Times New Roman" w:cs="Times New Roman"/>
          <w:color w:val="000000"/>
          <w:sz w:val="24"/>
          <w:szCs w:val="24"/>
          <w:lang w:eastAsia="tr-TR"/>
        </w:rPr>
        <w:t>compulsory</w:t>
      </w:r>
      <w:proofErr w:type="spellEnd"/>
      <w:r w:rsidRPr="008150A4">
        <w:rPr>
          <w:rFonts w:ascii="Times New Roman" w:eastAsia="Times New Roman" w:hAnsi="Times New Roman" w:cs="Times New Roman"/>
          <w:color w:val="000000"/>
          <w:sz w:val="24"/>
          <w:szCs w:val="24"/>
          <w:lang w:eastAsia="tr-TR"/>
        </w:rPr>
        <w:t xml:space="preserve">) + 5 </w:t>
      </w:r>
      <w:proofErr w:type="spellStart"/>
      <w:r w:rsidRPr="008150A4">
        <w:rPr>
          <w:rFonts w:ascii="Times New Roman" w:eastAsia="Times New Roman" w:hAnsi="Times New Roman" w:cs="Times New Roman"/>
          <w:color w:val="000000"/>
          <w:sz w:val="24"/>
          <w:szCs w:val="24"/>
          <w:lang w:eastAsia="tr-TR"/>
        </w:rPr>
        <w:t>Area</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Elective</w:t>
      </w:r>
      <w:proofErr w:type="spellEnd"/>
      <w:r w:rsidRPr="008150A4">
        <w:rPr>
          <w:rFonts w:ascii="Times New Roman" w:eastAsia="Times New Roman" w:hAnsi="Times New Roman" w:cs="Times New Roman"/>
          <w:color w:val="000000"/>
          <w:sz w:val="24"/>
          <w:szCs w:val="24"/>
          <w:lang w:eastAsia="tr-TR"/>
        </w:rPr>
        <w:t xml:space="preserve"> + </w:t>
      </w:r>
      <w:proofErr w:type="spellStart"/>
      <w:r w:rsidRPr="008150A4">
        <w:rPr>
          <w:rFonts w:ascii="Times New Roman" w:eastAsia="Times New Roman" w:hAnsi="Times New Roman" w:cs="Times New Roman"/>
          <w:color w:val="000000"/>
          <w:sz w:val="24"/>
          <w:szCs w:val="24"/>
          <w:lang w:eastAsia="tr-TR"/>
        </w:rPr>
        <w:t>Seminar</w:t>
      </w:r>
      <w:proofErr w:type="spellEnd"/>
      <w:r w:rsidRPr="008150A4">
        <w:rPr>
          <w:rFonts w:ascii="Times New Roman" w:eastAsia="Times New Roman" w:hAnsi="Times New Roman" w:cs="Times New Roman"/>
          <w:color w:val="000000"/>
          <w:sz w:val="24"/>
          <w:szCs w:val="24"/>
          <w:lang w:eastAsia="tr-TR"/>
        </w:rPr>
        <w:t>]</w:t>
      </w:r>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and</w:t>
      </w:r>
      <w:proofErr w:type="spellEnd"/>
      <w:r w:rsidR="008150A4" w:rsidRPr="008150A4">
        <w:rPr>
          <w:rFonts w:ascii="Times New Roman" w:eastAsia="Times New Roman" w:hAnsi="Times New Roman" w:cs="Times New Roman"/>
          <w:color w:val="000000"/>
          <w:sz w:val="24"/>
          <w:szCs w:val="24"/>
          <w:lang w:eastAsia="tr-TR"/>
        </w:rPr>
        <w:t xml:space="preserve"> a </w:t>
      </w:r>
      <w:proofErr w:type="spellStart"/>
      <w:r w:rsidR="008150A4" w:rsidRPr="008150A4">
        <w:rPr>
          <w:rFonts w:ascii="Times New Roman" w:eastAsia="Times New Roman" w:hAnsi="Times New Roman" w:cs="Times New Roman"/>
          <w:color w:val="000000"/>
          <w:sz w:val="24"/>
          <w:szCs w:val="24"/>
          <w:lang w:eastAsia="tr-TR"/>
        </w:rPr>
        <w:t>thesis</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successfully</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In</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non-thesis</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master</w:t>
      </w:r>
      <w:proofErr w:type="spellEnd"/>
      <w:r w:rsidR="008150A4" w:rsidRPr="008150A4">
        <w:rPr>
          <w:rFonts w:ascii="Times New Roman" w:eastAsia="Times New Roman" w:hAnsi="Times New Roman" w:cs="Times New Roman"/>
          <w:color w:val="000000"/>
          <w:sz w:val="24"/>
          <w:szCs w:val="24"/>
          <w:lang w:eastAsia="tr-TR"/>
        </w:rPr>
        <w:t xml:space="preserve"> program, </w:t>
      </w:r>
      <w:proofErr w:type="spellStart"/>
      <w:r w:rsidR="008150A4" w:rsidRPr="008150A4">
        <w:rPr>
          <w:rFonts w:ascii="Times New Roman" w:eastAsia="Times New Roman" w:hAnsi="Times New Roman" w:cs="Times New Roman"/>
          <w:color w:val="000000"/>
          <w:sz w:val="24"/>
          <w:szCs w:val="24"/>
          <w:lang w:eastAsia="tr-TR"/>
        </w:rPr>
        <w:t>students</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have</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to</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complete</w:t>
      </w:r>
      <w:proofErr w:type="spellEnd"/>
      <w:r w:rsidR="008150A4" w:rsidRPr="008150A4">
        <w:rPr>
          <w:rFonts w:ascii="Times New Roman" w:eastAsia="Times New Roman" w:hAnsi="Times New Roman" w:cs="Times New Roman"/>
          <w:color w:val="000000"/>
          <w:sz w:val="24"/>
          <w:szCs w:val="24"/>
          <w:lang w:eastAsia="tr-TR"/>
        </w:rPr>
        <w:t xml:space="preserve"> 10 </w:t>
      </w:r>
      <w:proofErr w:type="spellStart"/>
      <w:r w:rsidR="008150A4" w:rsidRPr="008150A4">
        <w:rPr>
          <w:rFonts w:ascii="Times New Roman" w:eastAsia="Times New Roman" w:hAnsi="Times New Roman" w:cs="Times New Roman"/>
          <w:color w:val="000000"/>
          <w:sz w:val="24"/>
          <w:szCs w:val="24"/>
          <w:lang w:eastAsia="tr-TR"/>
        </w:rPr>
        <w:t>courses</w:t>
      </w:r>
      <w:proofErr w:type="spellEnd"/>
      <w:r w:rsidR="008150A4" w:rsidRPr="008150A4">
        <w:rPr>
          <w:rFonts w:ascii="Times New Roman" w:eastAsia="Times New Roman" w:hAnsi="Times New Roman" w:cs="Times New Roman"/>
          <w:color w:val="000000"/>
          <w:sz w:val="24"/>
          <w:szCs w:val="24"/>
          <w:lang w:eastAsia="tr-TR"/>
        </w:rPr>
        <w:t xml:space="preserve"> [TL 513(</w:t>
      </w:r>
      <w:proofErr w:type="spellStart"/>
      <w:r w:rsidR="008150A4" w:rsidRPr="008150A4">
        <w:rPr>
          <w:rFonts w:ascii="Times New Roman" w:eastAsia="Times New Roman" w:hAnsi="Times New Roman" w:cs="Times New Roman"/>
          <w:color w:val="000000"/>
          <w:sz w:val="24"/>
          <w:szCs w:val="24"/>
          <w:lang w:eastAsia="tr-TR"/>
        </w:rPr>
        <w:t>compulsory</w:t>
      </w:r>
      <w:proofErr w:type="spellEnd"/>
      <w:r w:rsidR="008150A4" w:rsidRPr="008150A4">
        <w:rPr>
          <w:rFonts w:ascii="Times New Roman" w:eastAsia="Times New Roman" w:hAnsi="Times New Roman" w:cs="Times New Roman"/>
          <w:color w:val="000000"/>
          <w:sz w:val="24"/>
          <w:szCs w:val="24"/>
          <w:lang w:eastAsia="tr-TR"/>
        </w:rPr>
        <w:t>) + TL 514(</w:t>
      </w:r>
      <w:proofErr w:type="spellStart"/>
      <w:r w:rsidR="008150A4" w:rsidRPr="008150A4">
        <w:rPr>
          <w:rFonts w:ascii="Times New Roman" w:eastAsia="Times New Roman" w:hAnsi="Times New Roman" w:cs="Times New Roman"/>
          <w:color w:val="000000"/>
          <w:sz w:val="24"/>
          <w:szCs w:val="24"/>
          <w:lang w:eastAsia="tr-TR"/>
        </w:rPr>
        <w:t>compulsory</w:t>
      </w:r>
      <w:proofErr w:type="spellEnd"/>
      <w:r w:rsidR="008150A4" w:rsidRPr="008150A4">
        <w:rPr>
          <w:rFonts w:ascii="Times New Roman" w:eastAsia="Times New Roman" w:hAnsi="Times New Roman" w:cs="Times New Roman"/>
          <w:color w:val="000000"/>
          <w:sz w:val="24"/>
          <w:szCs w:val="24"/>
          <w:lang w:eastAsia="tr-TR"/>
        </w:rPr>
        <w:t xml:space="preserve">) + 8 </w:t>
      </w:r>
      <w:proofErr w:type="spellStart"/>
      <w:r w:rsidR="008150A4" w:rsidRPr="008150A4">
        <w:rPr>
          <w:rFonts w:ascii="Times New Roman" w:eastAsia="Times New Roman" w:hAnsi="Times New Roman" w:cs="Times New Roman"/>
          <w:color w:val="000000"/>
          <w:sz w:val="24"/>
          <w:szCs w:val="24"/>
          <w:lang w:eastAsia="tr-TR"/>
        </w:rPr>
        <w:t>Area</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Elective</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and</w:t>
      </w:r>
      <w:proofErr w:type="spellEnd"/>
      <w:r w:rsidR="008150A4" w:rsidRPr="008150A4">
        <w:rPr>
          <w:rFonts w:ascii="Times New Roman" w:eastAsia="Times New Roman" w:hAnsi="Times New Roman" w:cs="Times New Roman"/>
          <w:color w:val="000000"/>
          <w:sz w:val="24"/>
          <w:szCs w:val="24"/>
          <w:lang w:eastAsia="tr-TR"/>
        </w:rPr>
        <w:t xml:space="preserve"> a </w:t>
      </w:r>
      <w:proofErr w:type="spellStart"/>
      <w:r w:rsidR="008150A4" w:rsidRPr="008150A4">
        <w:rPr>
          <w:rFonts w:ascii="Times New Roman" w:eastAsia="Times New Roman" w:hAnsi="Times New Roman" w:cs="Times New Roman"/>
          <w:color w:val="000000"/>
          <w:sz w:val="24"/>
          <w:szCs w:val="24"/>
          <w:lang w:eastAsia="tr-TR"/>
        </w:rPr>
        <w:t>graduation</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project</w:t>
      </w:r>
      <w:proofErr w:type="spellEnd"/>
      <w:r w:rsidR="008150A4" w:rsidRPr="008150A4">
        <w:rPr>
          <w:rFonts w:ascii="Times New Roman" w:eastAsia="Times New Roman" w:hAnsi="Times New Roman" w:cs="Times New Roman"/>
          <w:color w:val="000000"/>
          <w:sz w:val="24"/>
          <w:szCs w:val="24"/>
          <w:lang w:eastAsia="tr-TR"/>
        </w:rPr>
        <w:t xml:space="preserve"> </w:t>
      </w:r>
      <w:proofErr w:type="spellStart"/>
      <w:r w:rsidR="008150A4" w:rsidRPr="008150A4">
        <w:rPr>
          <w:rFonts w:ascii="Times New Roman" w:eastAsia="Times New Roman" w:hAnsi="Times New Roman" w:cs="Times New Roman"/>
          <w:color w:val="000000"/>
          <w:sz w:val="24"/>
          <w:szCs w:val="24"/>
          <w:lang w:eastAsia="tr-TR"/>
        </w:rPr>
        <w:t>successfully</w:t>
      </w:r>
      <w:proofErr w:type="spellEnd"/>
      <w:r w:rsidR="008150A4">
        <w:rPr>
          <w:rFonts w:ascii="Calibri" w:eastAsia="Times New Roman" w:hAnsi="Calibri" w:cs="Times New Roman"/>
          <w:color w:val="000000"/>
          <w:lang w:eastAsia="tr-TR"/>
        </w:rPr>
        <w:t>.</w:t>
      </w:r>
    </w:p>
    <w:p w:rsidR="00BC7E80" w:rsidRPr="00BC7E80" w:rsidRDefault="00BC7E80" w:rsidP="00F15F11">
      <w:pPr>
        <w:ind w:left="132" w:firstLine="708"/>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b/>
          <w:bCs/>
          <w:color w:val="000000"/>
          <w:sz w:val="24"/>
          <w:szCs w:val="24"/>
          <w:lang w:eastAsia="tr-TR"/>
        </w:rPr>
        <w:t xml:space="preserve">Contact Details: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Candidates can access the details of the program via below links and phone numbers: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http://sbe.yeditepe.edu.tr and  http://ticaribilimler.yeditepe.edu.tr</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For International Trade Management and International Logistics Management; </w:t>
      </w:r>
    </w:p>
    <w:p w:rsidR="00BC7E80" w:rsidRDefault="00BC7E80" w:rsidP="00BC7E80">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bookmarkStart w:id="0" w:name="_GoBack"/>
      <w:bookmarkEnd w:id="0"/>
      <w:r w:rsidRPr="00BC7E80">
        <w:rPr>
          <w:rFonts w:ascii="Times New Roman" w:eastAsia="Times New Roman" w:hAnsi="Times New Roman" w:cs="Times New Roman"/>
          <w:bCs/>
          <w:color w:val="000000"/>
          <w:sz w:val="24"/>
          <w:szCs w:val="24"/>
          <w:lang w:eastAsia="tr-TR"/>
        </w:rPr>
        <w:t xml:space="preserve">Prof. Dr. Erdal Nebol ( Tel: 0216 578 09 58 ) </w:t>
      </w:r>
    </w:p>
    <w:p w:rsidR="00F17FF6" w:rsidRPr="00BC7E80" w:rsidRDefault="00F17FF6" w:rsidP="00BC7E80">
      <w:pPr>
        <w:spacing w:before="100" w:beforeAutospacing="1" w:after="100" w:afterAutospacing="1" w:line="240" w:lineRule="auto"/>
        <w:ind w:left="840"/>
        <w:rPr>
          <w:rFonts w:ascii="Calibri" w:eastAsia="Times New Roman" w:hAnsi="Calibri" w:cs="Times New Roman"/>
          <w:color w:val="000000"/>
          <w:lang w:eastAsia="tr-TR"/>
        </w:rPr>
      </w:pPr>
      <w:proofErr w:type="spellStart"/>
      <w:r>
        <w:rPr>
          <w:rFonts w:ascii="Times New Roman" w:eastAsia="Times New Roman" w:hAnsi="Times New Roman" w:cs="Times New Roman"/>
          <w:bCs/>
          <w:color w:val="000000"/>
          <w:sz w:val="24"/>
          <w:szCs w:val="24"/>
          <w:lang w:eastAsia="tr-TR"/>
        </w:rPr>
        <w:t>Res</w:t>
      </w:r>
      <w:proofErr w:type="spellEnd"/>
      <w:r>
        <w:rPr>
          <w:rFonts w:ascii="Times New Roman" w:eastAsia="Times New Roman" w:hAnsi="Times New Roman" w:cs="Times New Roman"/>
          <w:bCs/>
          <w:color w:val="000000"/>
          <w:sz w:val="24"/>
          <w:szCs w:val="24"/>
          <w:lang w:eastAsia="tr-TR"/>
        </w:rPr>
        <w:t xml:space="preserve">. </w:t>
      </w:r>
      <w:proofErr w:type="spellStart"/>
      <w:r>
        <w:rPr>
          <w:rFonts w:ascii="Times New Roman" w:eastAsia="Times New Roman" w:hAnsi="Times New Roman" w:cs="Times New Roman"/>
          <w:bCs/>
          <w:color w:val="000000"/>
          <w:sz w:val="24"/>
          <w:szCs w:val="24"/>
          <w:lang w:eastAsia="tr-TR"/>
        </w:rPr>
        <w:t>Asst</w:t>
      </w:r>
      <w:proofErr w:type="spellEnd"/>
      <w:r>
        <w:rPr>
          <w:rFonts w:ascii="Times New Roman" w:eastAsia="Times New Roman" w:hAnsi="Times New Roman" w:cs="Times New Roman"/>
          <w:bCs/>
          <w:color w:val="000000"/>
          <w:sz w:val="24"/>
          <w:szCs w:val="24"/>
          <w:lang w:eastAsia="tr-TR"/>
        </w:rPr>
        <w:t xml:space="preserve">. Gülce Ulupınar </w:t>
      </w:r>
      <w:proofErr w:type="spellStart"/>
      <w:r>
        <w:rPr>
          <w:rFonts w:ascii="Times New Roman" w:eastAsia="Times New Roman" w:hAnsi="Times New Roman" w:cs="Times New Roman"/>
          <w:bCs/>
          <w:color w:val="000000"/>
          <w:sz w:val="24"/>
          <w:szCs w:val="24"/>
          <w:lang w:eastAsia="tr-TR"/>
        </w:rPr>
        <w:t>Cüran</w:t>
      </w:r>
      <w:proofErr w:type="spellEnd"/>
      <w:r>
        <w:rPr>
          <w:rFonts w:ascii="Times New Roman" w:eastAsia="Times New Roman" w:hAnsi="Times New Roman" w:cs="Times New Roman"/>
          <w:bCs/>
          <w:color w:val="000000"/>
          <w:sz w:val="24"/>
          <w:szCs w:val="24"/>
          <w:lang w:eastAsia="tr-TR"/>
        </w:rPr>
        <w:t xml:space="preserve"> (</w:t>
      </w:r>
      <w:hyperlink r:id="rId5" w:history="1">
        <w:r w:rsidRPr="0044510F">
          <w:rPr>
            <w:rStyle w:val="Kpr"/>
            <w:rFonts w:ascii="Times New Roman" w:eastAsia="Times New Roman" w:hAnsi="Times New Roman" w:cs="Times New Roman"/>
            <w:bCs/>
            <w:sz w:val="24"/>
            <w:szCs w:val="24"/>
            <w:lang w:eastAsia="tr-TR"/>
          </w:rPr>
          <w:t>Tel:</w:t>
        </w:r>
        <w:r>
          <w:rPr>
            <w:rStyle w:val="Kpr"/>
            <w:rFonts w:ascii="Times New Roman" w:eastAsia="Times New Roman" w:hAnsi="Times New Roman" w:cs="Times New Roman"/>
            <w:bCs/>
            <w:sz w:val="24"/>
            <w:szCs w:val="24"/>
            <w:lang w:eastAsia="tr-TR"/>
          </w:rPr>
          <w:t xml:space="preserve"> </w:t>
        </w:r>
        <w:r w:rsidRPr="0044510F">
          <w:rPr>
            <w:rStyle w:val="Kpr"/>
            <w:rFonts w:ascii="Times New Roman" w:eastAsia="Times New Roman" w:hAnsi="Times New Roman" w:cs="Times New Roman"/>
            <w:bCs/>
            <w:sz w:val="24"/>
            <w:szCs w:val="24"/>
            <w:lang w:eastAsia="tr-TR"/>
          </w:rPr>
          <w:t>0216</w:t>
        </w:r>
      </w:hyperlink>
      <w:r>
        <w:rPr>
          <w:rFonts w:ascii="Times New Roman" w:eastAsia="Times New Roman" w:hAnsi="Times New Roman" w:cs="Times New Roman"/>
          <w:bCs/>
          <w:color w:val="000000"/>
          <w:sz w:val="24"/>
          <w:szCs w:val="24"/>
          <w:lang w:eastAsia="tr-TR"/>
        </w:rPr>
        <w:t xml:space="preserve"> 578 00 00-1553)</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proofErr w:type="spellStart"/>
      <w:r w:rsidRPr="00BC7E80">
        <w:rPr>
          <w:rFonts w:ascii="Times New Roman" w:eastAsia="Times New Roman" w:hAnsi="Times New Roman" w:cs="Times New Roman"/>
          <w:bCs/>
          <w:color w:val="000000"/>
          <w:sz w:val="24"/>
          <w:szCs w:val="24"/>
          <w:lang w:eastAsia="tr-TR"/>
        </w:rPr>
        <w:t>For</w:t>
      </w:r>
      <w:proofErr w:type="spellEnd"/>
      <w:r w:rsidRPr="00BC7E80">
        <w:rPr>
          <w:rFonts w:ascii="Times New Roman" w:eastAsia="Times New Roman" w:hAnsi="Times New Roman" w:cs="Times New Roman"/>
          <w:bCs/>
          <w:color w:val="000000"/>
          <w:sz w:val="24"/>
          <w:szCs w:val="24"/>
          <w:lang w:eastAsia="tr-TR"/>
        </w:rPr>
        <w:t xml:space="preserve"> Internat</w:t>
      </w:r>
      <w:r w:rsidR="00F17FF6">
        <w:rPr>
          <w:rFonts w:ascii="Times New Roman" w:eastAsia="Times New Roman" w:hAnsi="Times New Roman" w:cs="Times New Roman"/>
          <w:bCs/>
          <w:color w:val="000000"/>
          <w:sz w:val="24"/>
          <w:szCs w:val="24"/>
          <w:lang w:eastAsia="tr-TR"/>
        </w:rPr>
        <w:t xml:space="preserve">ional </w:t>
      </w:r>
      <w:proofErr w:type="spellStart"/>
      <w:r w:rsidR="00F17FF6">
        <w:rPr>
          <w:rFonts w:ascii="Times New Roman" w:eastAsia="Times New Roman" w:hAnsi="Times New Roman" w:cs="Times New Roman"/>
          <w:bCs/>
          <w:color w:val="000000"/>
          <w:sz w:val="24"/>
          <w:szCs w:val="24"/>
          <w:lang w:eastAsia="tr-TR"/>
        </w:rPr>
        <w:t>Civil</w:t>
      </w:r>
      <w:proofErr w:type="spellEnd"/>
      <w:r w:rsidR="00F17FF6">
        <w:rPr>
          <w:rFonts w:ascii="Times New Roman" w:eastAsia="Times New Roman" w:hAnsi="Times New Roman" w:cs="Times New Roman"/>
          <w:bCs/>
          <w:color w:val="000000"/>
          <w:sz w:val="24"/>
          <w:szCs w:val="24"/>
          <w:lang w:eastAsia="tr-TR"/>
        </w:rPr>
        <w:t xml:space="preserve"> </w:t>
      </w:r>
      <w:proofErr w:type="spellStart"/>
      <w:r w:rsidR="00F17FF6">
        <w:rPr>
          <w:rFonts w:ascii="Times New Roman" w:eastAsia="Times New Roman" w:hAnsi="Times New Roman" w:cs="Times New Roman"/>
          <w:bCs/>
          <w:color w:val="000000"/>
          <w:sz w:val="24"/>
          <w:szCs w:val="24"/>
          <w:lang w:eastAsia="tr-TR"/>
        </w:rPr>
        <w:t>Aviation</w:t>
      </w:r>
      <w:proofErr w:type="spellEnd"/>
      <w:r w:rsidR="00F17FF6">
        <w:rPr>
          <w:rFonts w:ascii="Times New Roman" w:eastAsia="Times New Roman" w:hAnsi="Times New Roman" w:cs="Times New Roman"/>
          <w:bCs/>
          <w:color w:val="000000"/>
          <w:sz w:val="24"/>
          <w:szCs w:val="24"/>
          <w:lang w:eastAsia="tr-TR"/>
        </w:rPr>
        <w:t xml:space="preserve"> </w:t>
      </w:r>
      <w:proofErr w:type="gramStart"/>
      <w:r w:rsidR="00F17FF6">
        <w:rPr>
          <w:rFonts w:ascii="Times New Roman" w:eastAsia="Times New Roman" w:hAnsi="Times New Roman" w:cs="Times New Roman"/>
          <w:bCs/>
          <w:color w:val="000000"/>
          <w:sz w:val="24"/>
          <w:szCs w:val="24"/>
          <w:lang w:eastAsia="tr-TR"/>
        </w:rPr>
        <w:t>Management :</w:t>
      </w:r>
      <w:proofErr w:type="gramEnd"/>
      <w:r w:rsidRPr="00BC7E80">
        <w:rPr>
          <w:rFonts w:ascii="Times New Roman" w:eastAsia="Times New Roman" w:hAnsi="Times New Roman" w:cs="Times New Roman"/>
          <w:bCs/>
          <w:color w:val="000000"/>
          <w:sz w:val="24"/>
          <w:szCs w:val="24"/>
          <w:lang w:eastAsia="tr-TR"/>
        </w:rPr>
        <w:t xml:space="preserve"> </w:t>
      </w:r>
    </w:p>
    <w:p w:rsidR="00BC7E80" w:rsidRDefault="00BC7E80" w:rsidP="00BC7E80">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r w:rsidRPr="00BC7E80">
        <w:rPr>
          <w:rFonts w:ascii="Times New Roman" w:eastAsia="Times New Roman" w:hAnsi="Times New Roman" w:cs="Times New Roman"/>
          <w:bCs/>
          <w:color w:val="000000"/>
          <w:sz w:val="24"/>
          <w:szCs w:val="24"/>
          <w:lang w:eastAsia="tr-TR"/>
        </w:rPr>
        <w:t xml:space="preserve">Instructor </w:t>
      </w:r>
      <w:proofErr w:type="gramStart"/>
      <w:r w:rsidRPr="00BC7E80">
        <w:rPr>
          <w:rFonts w:ascii="Times New Roman" w:eastAsia="Times New Roman" w:hAnsi="Times New Roman" w:cs="Times New Roman"/>
          <w:bCs/>
          <w:color w:val="000000"/>
          <w:sz w:val="24"/>
          <w:szCs w:val="24"/>
          <w:lang w:eastAsia="tr-TR"/>
        </w:rPr>
        <w:t>M.Sc.Vecdi</w:t>
      </w:r>
      <w:proofErr w:type="gramEnd"/>
      <w:r w:rsidRPr="00BC7E80">
        <w:rPr>
          <w:rFonts w:ascii="Times New Roman" w:eastAsia="Times New Roman" w:hAnsi="Times New Roman" w:cs="Times New Roman"/>
          <w:bCs/>
          <w:color w:val="000000"/>
          <w:sz w:val="24"/>
          <w:szCs w:val="24"/>
          <w:lang w:eastAsia="tr-TR"/>
        </w:rPr>
        <w:t xml:space="preserve"> İbrahim Büyükyüksel (0216 578 09 72)</w:t>
      </w:r>
    </w:p>
    <w:p w:rsidR="008150A4" w:rsidRDefault="008150A4" w:rsidP="00BC7E80">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p>
    <w:p w:rsidR="008150A4" w:rsidRPr="00BC7E80" w:rsidRDefault="008150A4" w:rsidP="00BC7E80">
      <w:pPr>
        <w:spacing w:before="100" w:beforeAutospacing="1" w:after="100" w:afterAutospacing="1" w:line="240" w:lineRule="auto"/>
        <w:ind w:left="840"/>
        <w:rPr>
          <w:rFonts w:ascii="Calibri" w:eastAsia="Times New Roman" w:hAnsi="Calibri" w:cs="Times New Roman"/>
          <w:color w:val="000000"/>
          <w:lang w:eastAsia="tr-TR"/>
        </w:rPr>
      </w:pPr>
    </w:p>
    <w:p w:rsidR="00BC7E80" w:rsidRPr="00BC7E80" w:rsidRDefault="00BC7E80" w:rsidP="00DD3289">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w:t>
      </w: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396"/>
        <w:gridCol w:w="908"/>
      </w:tblGrid>
      <w:tr w:rsidR="00BC7E80" w:rsidRPr="00BC7E80" w:rsidTr="00BC7E80">
        <w:trPr>
          <w:trHeight w:val="525"/>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lastRenderedPageBreak/>
              <w:t>COURSE LIST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ECTS</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344192"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COMPULSO</w:t>
            </w:r>
            <w:r w:rsidR="00BC7E80" w:rsidRPr="00BC7E80">
              <w:rPr>
                <w:rFonts w:ascii="Verdana" w:eastAsia="Times New Roman" w:hAnsi="Verdana" w:cs="Times New Roman"/>
                <w:b/>
                <w:bCs/>
                <w:color w:val="000000"/>
                <w:sz w:val="14"/>
                <w:szCs w:val="14"/>
                <w:lang w:eastAsia="tr-TR"/>
              </w:rPr>
              <w:t>RY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 xml:space="preserve">SUPPLY CHAIN MANAGEMENT AND LOGISTICS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INTERNATIONAL MARKETING AND LOGISTICS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TOTAL</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16</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FIELD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MANAGEMENT AND STRATEGY</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2B4A56"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NEW TRENDS</w:t>
            </w:r>
            <w:r w:rsidR="00BC7E80" w:rsidRPr="00BC7E80">
              <w:rPr>
                <w:rFonts w:ascii="Verdana" w:eastAsia="Times New Roman" w:hAnsi="Verdana" w:cs="Times New Roman"/>
                <w:color w:val="000000"/>
                <w:sz w:val="14"/>
                <w:szCs w:val="14"/>
                <w:lang w:eastAsia="tr-TR"/>
              </w:rPr>
              <w:t xml:space="preserve"> IN INTERNATIONAL TRADE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344192"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INTERNATIONAL ECONOMICS</w:t>
            </w:r>
            <w:r w:rsidR="00BC7E80" w:rsidRPr="00BC7E80">
              <w:rPr>
                <w:rFonts w:ascii="Verdana" w:eastAsia="Times New Roman" w:hAnsi="Verdana" w:cs="Times New Roman"/>
                <w:color w:val="000000"/>
                <w:sz w:val="14"/>
                <w:szCs w:val="14"/>
                <w:lang w:eastAsia="tr-TR"/>
              </w:rPr>
              <w:t xml:space="preserve"> AND WORLD TRADE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INFORMATION TECHNOLOGIES AND PLA</w:t>
            </w:r>
            <w:r w:rsidR="00CC4F8D">
              <w:rPr>
                <w:rFonts w:ascii="Verdana" w:eastAsia="Times New Roman" w:hAnsi="Verdana" w:cs="Times New Roman"/>
                <w:color w:val="000000"/>
                <w:sz w:val="14"/>
                <w:szCs w:val="14"/>
                <w:lang w:eastAsia="tr-TR"/>
              </w:rPr>
              <w:t>NNING IN SUPPLY CHAIN</w:t>
            </w:r>
            <w:r w:rsidRPr="00BC7E80">
              <w:rPr>
                <w:rFonts w:ascii="Verdana" w:eastAsia="Times New Roman" w:hAnsi="Verdana" w:cs="Times New Roman"/>
                <w:color w:val="000000"/>
                <w:sz w:val="14"/>
                <w:szCs w:val="14"/>
                <w:lang w:eastAsia="tr-TR"/>
              </w:rPr>
              <w:t xml:space="preserve"> AND LOGISTICS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PLANNING AND MODELLING TECHNIQUES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OPERATIONS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WAREHOUSE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IMPORT </w:t>
            </w:r>
            <w:r w:rsidR="00CC4F8D">
              <w:rPr>
                <w:rFonts w:ascii="Verdana" w:eastAsia="Times New Roman" w:hAnsi="Verdana" w:cs="Times New Roman"/>
                <w:color w:val="000000"/>
                <w:sz w:val="14"/>
                <w:szCs w:val="14"/>
                <w:lang w:eastAsia="tr-TR"/>
              </w:rPr>
              <w:t xml:space="preserve">EXPORT </w:t>
            </w:r>
            <w:r w:rsidRPr="00BC7E80">
              <w:rPr>
                <w:rFonts w:ascii="Verdana" w:eastAsia="Times New Roman" w:hAnsi="Verdana" w:cs="Times New Roman"/>
                <w:color w:val="000000"/>
                <w:sz w:val="14"/>
                <w:szCs w:val="14"/>
                <w:lang w:eastAsia="tr-TR"/>
              </w:rPr>
              <w:t>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PURCHASING</w:t>
            </w:r>
            <w:r w:rsidR="00EC77EA">
              <w:rPr>
                <w:rFonts w:ascii="Verdana" w:eastAsia="Times New Roman" w:hAnsi="Verdana" w:cs="Times New Roman"/>
                <w:color w:val="000000"/>
                <w:sz w:val="14"/>
                <w:szCs w:val="14"/>
                <w:lang w:eastAsia="tr-TR"/>
              </w:rPr>
              <w:t xml:space="preserve"> </w:t>
            </w:r>
            <w:r w:rsidRPr="00BC7E80">
              <w:rPr>
                <w:rFonts w:ascii="Verdana" w:eastAsia="Times New Roman" w:hAnsi="Verdana" w:cs="Times New Roman"/>
                <w:color w:val="000000"/>
                <w:sz w:val="14"/>
                <w:szCs w:val="14"/>
                <w:lang w:eastAsia="tr-TR"/>
              </w:rPr>
              <w:t>AND INVENTORY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INTEGRATED TRANSPORTATION MANAGAMENT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OF SPECIAL MATERIALS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PORTS AND TERMINALS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RISK MEASUREMENT AND 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QUALITY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MANAGERIAL ECONOMICS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344192">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RULES AND REGULA</w:t>
            </w:r>
            <w:r w:rsidR="00344192">
              <w:rPr>
                <w:rFonts w:ascii="Verdana" w:eastAsia="Times New Roman" w:hAnsi="Verdana" w:cs="Times New Roman"/>
                <w:color w:val="000000"/>
                <w:sz w:val="14"/>
                <w:szCs w:val="14"/>
                <w:lang w:eastAsia="tr-TR"/>
              </w:rPr>
              <w:t>TIONS IN INTERNATIONAL LOGISTICS</w:t>
            </w:r>
            <w:r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COST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INTERNATIONAL TRADE</w:t>
            </w:r>
            <w:r w:rsidR="00863BFD">
              <w:rPr>
                <w:rFonts w:ascii="Verdana" w:eastAsia="Times New Roman" w:hAnsi="Verdana" w:cs="Times New Roman"/>
                <w:color w:val="000000"/>
                <w:sz w:val="14"/>
                <w:szCs w:val="14"/>
                <w:lang w:eastAsia="tr-TR"/>
              </w:rPr>
              <w:t xml:space="preserve"> REGULATIONS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GLOBAL BUSINESS DEVELOPMENT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CD2A75"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STANDARDIZATION</w:t>
            </w:r>
            <w:r w:rsidR="00BC7E80" w:rsidRPr="00BC7E80">
              <w:rPr>
                <w:rFonts w:ascii="Verdana" w:eastAsia="Times New Roman" w:hAnsi="Verdana" w:cs="Times New Roman"/>
                <w:color w:val="000000"/>
                <w:sz w:val="14"/>
                <w:szCs w:val="14"/>
                <w:lang w:eastAsia="tr-TR"/>
              </w:rPr>
              <w:t xml:space="preserve"> AND ACCREDITATION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90FEE" w:rsidRPr="00BC7E80" w:rsidTr="00790FEE">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90FEE" w:rsidRPr="00790FEE" w:rsidRDefault="00790FEE" w:rsidP="00CC4F8D">
            <w:pPr>
              <w:spacing w:before="100" w:beforeAutospacing="1" w:after="0" w:line="160" w:lineRule="atLeast"/>
              <w:ind w:left="120" w:right="120"/>
              <w:rPr>
                <w:rFonts w:ascii="Verdana" w:eastAsia="Times New Roman" w:hAnsi="Verdana" w:cs="Times New Roman"/>
                <w:color w:val="000000"/>
                <w:sz w:val="14"/>
                <w:szCs w:val="14"/>
                <w:lang w:eastAsia="tr-TR"/>
              </w:rPr>
            </w:pPr>
            <w:r w:rsidRPr="00BC7E80">
              <w:rPr>
                <w:rFonts w:ascii="Verdana" w:eastAsia="Times New Roman" w:hAnsi="Verdana" w:cs="Times New Roman"/>
                <w:color w:val="000000"/>
                <w:sz w:val="14"/>
                <w:szCs w:val="14"/>
                <w:lang w:eastAsia="tr-TR"/>
              </w:rPr>
              <w:t xml:space="preserve">INTERNATIONAL FINANCE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90FEE" w:rsidRPr="00790FEE" w:rsidRDefault="00F17FF6" w:rsidP="00CC4F8D">
            <w:pPr>
              <w:spacing w:before="100" w:beforeAutospacing="1" w:after="0" w:line="160" w:lineRule="atLeast"/>
              <w:ind w:left="120" w:right="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90FEE"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MARITIME LOGISTICS</w:t>
            </w:r>
            <w:r w:rsidR="00BC7E80"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MANAGING ACROSS CULTURES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RESEARCH METHODOLOGY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863BFD"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GRADUATION PROJECT</w:t>
            </w:r>
            <w:r w:rsidR="00BC7E80"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40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344192"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SEMİNA</w:t>
            </w:r>
            <w:r w:rsidR="00BC7E80" w:rsidRPr="00BC7E80">
              <w:rPr>
                <w:rFonts w:ascii="Verdana" w:eastAsia="Times New Roman" w:hAnsi="Verdana" w:cs="Times New Roman"/>
                <w:color w:val="000000"/>
                <w:sz w:val="14"/>
                <w:szCs w:val="14"/>
                <w:lang w:eastAsia="tr-TR"/>
              </w:rPr>
              <w:t xml:space="preserve">R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4</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THESIS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6</w:t>
            </w:r>
            <w:r w:rsidR="00224070">
              <w:rPr>
                <w:rFonts w:ascii="Verdana" w:eastAsia="Times New Roman" w:hAnsi="Verdana" w:cs="Times New Roman"/>
                <w:color w:val="000000"/>
                <w:sz w:val="15"/>
                <w:szCs w:val="15"/>
                <w:lang w:eastAsia="tr-TR"/>
              </w:rPr>
              <w:t>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AIRLINE 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 CARGO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344192"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 TRANSPORT</w:t>
            </w:r>
            <w:r w:rsidR="00BC7E80" w:rsidRPr="00BC7E80">
              <w:rPr>
                <w:rFonts w:ascii="Verdana" w:eastAsia="Times New Roman" w:hAnsi="Verdana" w:cs="Times New Roman"/>
                <w:color w:val="000000"/>
                <w:sz w:val="14"/>
                <w:szCs w:val="14"/>
                <w:lang w:eastAsia="tr-TR"/>
              </w:rPr>
              <w:t xml:space="preserve"> ECONOMICS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AIRPORT</w:t>
            </w:r>
            <w:r w:rsidR="005C1151">
              <w:rPr>
                <w:rFonts w:ascii="Verdana" w:eastAsia="Times New Roman" w:hAnsi="Verdana" w:cs="Times New Roman"/>
                <w:color w:val="000000"/>
                <w:sz w:val="14"/>
                <w:szCs w:val="14"/>
                <w:lang w:eastAsia="tr-TR"/>
              </w:rPr>
              <w:t xml:space="preserve"> OPERATIONS</w:t>
            </w:r>
            <w:r w:rsidRPr="00BC7E80">
              <w:rPr>
                <w:rFonts w:ascii="Verdana" w:eastAsia="Times New Roman" w:hAnsi="Verdana" w:cs="Times New Roman"/>
                <w:color w:val="000000"/>
                <w:sz w:val="14"/>
                <w:szCs w:val="14"/>
                <w:lang w:eastAsia="tr-TR"/>
              </w:rPr>
              <w:t xml:space="preserve"> 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lastRenderedPageBreak/>
              <w:t>AVIATION LAW</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AIRLINE LABOR RELATIONS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CC4F8D" w:rsidP="00CC4F8D">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AIRLINE SALES MARKETING &amp; DISTRIBUTION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F411D"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STRATEGIC</w:t>
            </w:r>
            <w:r w:rsidR="00BC7E80" w:rsidRPr="00BC7E80">
              <w:rPr>
                <w:rFonts w:ascii="Verdana" w:eastAsia="Times New Roman" w:hAnsi="Verdana" w:cs="Times New Roman"/>
                <w:color w:val="000000"/>
                <w:sz w:val="14"/>
                <w:szCs w:val="14"/>
                <w:lang w:eastAsia="tr-TR"/>
              </w:rPr>
              <w:t xml:space="preserve"> MANAGEMENT</w:t>
            </w:r>
            <w:r>
              <w:rPr>
                <w:rFonts w:ascii="Verdana" w:eastAsia="Times New Roman" w:hAnsi="Verdana" w:cs="Times New Roman"/>
                <w:color w:val="000000"/>
                <w:sz w:val="14"/>
                <w:szCs w:val="14"/>
                <w:lang w:eastAsia="tr-TR"/>
              </w:rPr>
              <w:t xml:space="preserve"> IN AVIATION</w:t>
            </w:r>
            <w:r w:rsidR="00BC7E80"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CASE STUDIES</w:t>
            </w:r>
            <w:r w:rsidR="00CC4F8D">
              <w:rPr>
                <w:rFonts w:ascii="Verdana" w:eastAsia="Times New Roman" w:hAnsi="Verdana" w:cs="Times New Roman"/>
                <w:color w:val="000000"/>
                <w:sz w:val="14"/>
                <w:szCs w:val="14"/>
                <w:lang w:eastAsia="tr-TR"/>
              </w:rPr>
              <w:t xml:space="preserve"> IN AVIATION</w:t>
            </w:r>
            <w:r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980A1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AVIATION</w:t>
            </w:r>
            <w:r w:rsidR="00BC7E80" w:rsidRPr="00BC7E80">
              <w:rPr>
                <w:rFonts w:ascii="Verdana" w:eastAsia="Times New Roman" w:hAnsi="Verdana" w:cs="Times New Roman"/>
                <w:color w:val="000000"/>
                <w:sz w:val="14"/>
                <w:szCs w:val="14"/>
                <w:lang w:eastAsia="tr-TR"/>
              </w:rPr>
              <w:t xml:space="preserve"> SAFETY AND SECURITY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F17FF6"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90FEE" w:rsidRPr="00BC7E80" w:rsidTr="00790FEE">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90FEE" w:rsidRPr="00790FEE" w:rsidRDefault="00790FEE" w:rsidP="00CC4F8D">
            <w:pPr>
              <w:spacing w:before="100" w:beforeAutospacing="1" w:after="0" w:line="160" w:lineRule="atLeast"/>
              <w:ind w:left="120" w:right="120"/>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 xml:space="preserve">CURRENT </w:t>
            </w:r>
            <w:r w:rsidR="00CC4F8D">
              <w:rPr>
                <w:rFonts w:ascii="Verdana" w:eastAsia="Times New Roman" w:hAnsi="Verdana" w:cs="Times New Roman"/>
                <w:color w:val="000000"/>
                <w:sz w:val="14"/>
                <w:szCs w:val="14"/>
                <w:lang w:eastAsia="tr-TR"/>
              </w:rPr>
              <w:t xml:space="preserve">ISSUES </w:t>
            </w:r>
            <w:r>
              <w:rPr>
                <w:rFonts w:ascii="Verdana" w:eastAsia="Times New Roman" w:hAnsi="Verdana" w:cs="Times New Roman"/>
                <w:color w:val="000000"/>
                <w:sz w:val="14"/>
                <w:szCs w:val="14"/>
                <w:lang w:eastAsia="tr-TR"/>
              </w:rPr>
              <w:t>AIRLINE INDUSTRY DEVELOPMENTS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90FEE" w:rsidRPr="00790FEE" w:rsidRDefault="00F17FF6" w:rsidP="00CC4F8D">
            <w:pPr>
              <w:spacing w:before="100" w:beforeAutospacing="1" w:after="0" w:line="160" w:lineRule="atLeast"/>
              <w:ind w:left="120" w:right="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8</w:t>
            </w:r>
          </w:p>
        </w:tc>
      </w:tr>
    </w:tbl>
    <w:p w:rsidR="00790FEE" w:rsidRPr="00BC7E80" w:rsidRDefault="00BC7E80" w:rsidP="00863BFD">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p>
    <w:p w:rsidR="00E95A03" w:rsidRDefault="00E95A03"/>
    <w:sectPr w:rsidR="00E9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DF1"/>
    <w:multiLevelType w:val="hybridMultilevel"/>
    <w:tmpl w:val="1F14CD3C"/>
    <w:lvl w:ilvl="0" w:tplc="041F0001">
      <w:start w:val="1"/>
      <w:numFmt w:val="bullet"/>
      <w:lvlText w:val=""/>
      <w:lvlJc w:val="left"/>
      <w:pPr>
        <w:ind w:left="1560" w:hanging="360"/>
      </w:pPr>
      <w:rPr>
        <w:rFonts w:ascii="Symbol" w:hAnsi="Symbol" w:hint="default"/>
      </w:rPr>
    </w:lvl>
    <w:lvl w:ilvl="1" w:tplc="041F0003">
      <w:start w:val="1"/>
      <w:numFmt w:val="bullet"/>
      <w:lvlText w:val="o"/>
      <w:lvlJc w:val="left"/>
      <w:pPr>
        <w:ind w:left="2280" w:hanging="360"/>
      </w:pPr>
      <w:rPr>
        <w:rFonts w:ascii="Courier New" w:hAnsi="Courier New" w:cs="Courier New" w:hint="default"/>
      </w:rPr>
    </w:lvl>
    <w:lvl w:ilvl="2" w:tplc="041F0005">
      <w:start w:val="1"/>
      <w:numFmt w:val="bullet"/>
      <w:lvlText w:val=""/>
      <w:lvlJc w:val="left"/>
      <w:pPr>
        <w:ind w:left="3000" w:hanging="360"/>
      </w:pPr>
      <w:rPr>
        <w:rFonts w:ascii="Wingdings" w:hAnsi="Wingdings" w:hint="default"/>
      </w:rPr>
    </w:lvl>
    <w:lvl w:ilvl="3" w:tplc="041F0001">
      <w:start w:val="1"/>
      <w:numFmt w:val="bullet"/>
      <w:lvlText w:val=""/>
      <w:lvlJc w:val="left"/>
      <w:pPr>
        <w:ind w:left="3720" w:hanging="360"/>
      </w:pPr>
      <w:rPr>
        <w:rFonts w:ascii="Symbol" w:hAnsi="Symbol" w:hint="default"/>
      </w:rPr>
    </w:lvl>
    <w:lvl w:ilvl="4" w:tplc="041F0003">
      <w:start w:val="1"/>
      <w:numFmt w:val="bullet"/>
      <w:lvlText w:val="o"/>
      <w:lvlJc w:val="left"/>
      <w:pPr>
        <w:ind w:left="4440" w:hanging="360"/>
      </w:pPr>
      <w:rPr>
        <w:rFonts w:ascii="Courier New" w:hAnsi="Courier New" w:cs="Courier New" w:hint="default"/>
      </w:rPr>
    </w:lvl>
    <w:lvl w:ilvl="5" w:tplc="041F0005">
      <w:start w:val="1"/>
      <w:numFmt w:val="bullet"/>
      <w:lvlText w:val=""/>
      <w:lvlJc w:val="left"/>
      <w:pPr>
        <w:ind w:left="5160" w:hanging="360"/>
      </w:pPr>
      <w:rPr>
        <w:rFonts w:ascii="Wingdings" w:hAnsi="Wingdings" w:hint="default"/>
      </w:rPr>
    </w:lvl>
    <w:lvl w:ilvl="6" w:tplc="041F0001">
      <w:start w:val="1"/>
      <w:numFmt w:val="bullet"/>
      <w:lvlText w:val=""/>
      <w:lvlJc w:val="left"/>
      <w:pPr>
        <w:ind w:left="5880" w:hanging="360"/>
      </w:pPr>
      <w:rPr>
        <w:rFonts w:ascii="Symbol" w:hAnsi="Symbol" w:hint="default"/>
      </w:rPr>
    </w:lvl>
    <w:lvl w:ilvl="7" w:tplc="041F0003">
      <w:start w:val="1"/>
      <w:numFmt w:val="bullet"/>
      <w:lvlText w:val="o"/>
      <w:lvlJc w:val="left"/>
      <w:pPr>
        <w:ind w:left="6600" w:hanging="360"/>
      </w:pPr>
      <w:rPr>
        <w:rFonts w:ascii="Courier New" w:hAnsi="Courier New" w:cs="Courier New" w:hint="default"/>
      </w:rPr>
    </w:lvl>
    <w:lvl w:ilvl="8" w:tplc="041F0005">
      <w:start w:val="1"/>
      <w:numFmt w:val="bullet"/>
      <w:lvlText w:val=""/>
      <w:lvlJc w:val="left"/>
      <w:pPr>
        <w:ind w:left="7320" w:hanging="360"/>
      </w:pPr>
      <w:rPr>
        <w:rFonts w:ascii="Wingdings" w:hAnsi="Wingdings" w:hint="default"/>
      </w:rPr>
    </w:lvl>
  </w:abstractNum>
  <w:abstractNum w:abstractNumId="1" w15:restartNumberingAfterBreak="0">
    <w:nsid w:val="3C571158"/>
    <w:multiLevelType w:val="multilevel"/>
    <w:tmpl w:val="2A5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80"/>
    <w:rsid w:val="00046D65"/>
    <w:rsid w:val="00224070"/>
    <w:rsid w:val="002B4A56"/>
    <w:rsid w:val="00344192"/>
    <w:rsid w:val="0039393F"/>
    <w:rsid w:val="005C1151"/>
    <w:rsid w:val="00790FEE"/>
    <w:rsid w:val="007F082A"/>
    <w:rsid w:val="008150A4"/>
    <w:rsid w:val="00863BFD"/>
    <w:rsid w:val="00956BFA"/>
    <w:rsid w:val="00980A10"/>
    <w:rsid w:val="00A32BFA"/>
    <w:rsid w:val="00AA1D03"/>
    <w:rsid w:val="00AE2186"/>
    <w:rsid w:val="00B13A80"/>
    <w:rsid w:val="00BC7E80"/>
    <w:rsid w:val="00BE6603"/>
    <w:rsid w:val="00C2183F"/>
    <w:rsid w:val="00CC4F8D"/>
    <w:rsid w:val="00CD2A75"/>
    <w:rsid w:val="00DD3289"/>
    <w:rsid w:val="00DF411D"/>
    <w:rsid w:val="00E95A03"/>
    <w:rsid w:val="00EA57F8"/>
    <w:rsid w:val="00EC77EA"/>
    <w:rsid w:val="00F15F11"/>
    <w:rsid w:val="00F17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82A07-2AAF-46BE-B3E5-FDAE89E1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D"/>
  </w:style>
  <w:style w:type="paragraph" w:styleId="Balk1">
    <w:name w:val="heading 1"/>
    <w:basedOn w:val="Normal"/>
    <w:link w:val="Balk1Char"/>
    <w:uiPriority w:val="9"/>
    <w:qFormat/>
    <w:rsid w:val="00BC7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C7E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C7E80"/>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BC7E8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C7E8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BC7E80"/>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7E8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C7E8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C7E80"/>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BC7E8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C7E8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C7E80"/>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BC7E80"/>
  </w:style>
  <w:style w:type="character" w:styleId="Kpr">
    <w:name w:val="Hyperlink"/>
    <w:basedOn w:val="VarsaylanParagrafYazTipi"/>
    <w:uiPriority w:val="99"/>
    <w:unhideWhenUsed/>
    <w:rsid w:val="00BC7E80"/>
    <w:rPr>
      <w:color w:val="0000FF"/>
      <w:u w:val="single"/>
    </w:rPr>
  </w:style>
  <w:style w:type="character" w:styleId="zlenenKpr">
    <w:name w:val="FollowedHyperlink"/>
    <w:basedOn w:val="VarsaylanParagrafYazTipi"/>
    <w:uiPriority w:val="99"/>
    <w:semiHidden/>
    <w:unhideWhenUsed/>
    <w:rsid w:val="00BC7E80"/>
    <w:rPr>
      <w:color w:val="800080"/>
      <w:u w:val="single"/>
    </w:rPr>
  </w:style>
  <w:style w:type="character" w:styleId="HTMLKsaltmas">
    <w:name w:val="HTML Acronym"/>
    <w:basedOn w:val="VarsaylanParagrafYazTipi"/>
    <w:uiPriority w:val="99"/>
    <w:semiHidden/>
    <w:unhideWhenUsed/>
    <w:rsid w:val="00BC7E80"/>
  </w:style>
  <w:style w:type="character" w:styleId="HTMLCite">
    <w:name w:val="HTML Cite"/>
    <w:basedOn w:val="VarsaylanParagrafYazTipi"/>
    <w:uiPriority w:val="99"/>
    <w:semiHidden/>
    <w:unhideWhenUsed/>
    <w:rsid w:val="00BC7E80"/>
    <w:rPr>
      <w:i/>
      <w:iCs/>
    </w:rPr>
  </w:style>
  <w:style w:type="paragraph" w:styleId="HTMLncedenBiimlendirilmi">
    <w:name w:val="HTML Preformatted"/>
    <w:basedOn w:val="Normal"/>
    <w:link w:val="HTMLncedenBiimlendirilmiChar"/>
    <w:uiPriority w:val="99"/>
    <w:semiHidden/>
    <w:unhideWhenUsed/>
    <w:rsid w:val="00BC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BC7E80"/>
    <w:rPr>
      <w:rFonts w:ascii="Verdana" w:eastAsia="Times New Roman" w:hAnsi="Verdana" w:cs="Courier New"/>
      <w:color w:val="000000"/>
      <w:sz w:val="15"/>
      <w:szCs w:val="15"/>
      <w:lang w:eastAsia="tr-TR"/>
    </w:rPr>
  </w:style>
  <w:style w:type="paragraph" w:customStyle="1" w:styleId="mceitemtable">
    <w:name w:val="mceitemtable"/>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2B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2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4082">
      <w:bodyDiv w:val="1"/>
      <w:marLeft w:val="120"/>
      <w:marRight w:val="120"/>
      <w:marTop w:val="120"/>
      <w:marBottom w:val="120"/>
      <w:divBdr>
        <w:top w:val="none" w:sz="0" w:space="0" w:color="auto"/>
        <w:left w:val="none" w:sz="0" w:space="0" w:color="auto"/>
        <w:bottom w:val="none" w:sz="0" w:space="0" w:color="auto"/>
        <w:right w:val="none" w:sz="0" w:space="0" w:color="auto"/>
      </w:divBdr>
    </w:div>
    <w:div w:id="16221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216"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1527</Words>
  <Characters>8706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23</cp:revision>
  <cp:lastPrinted>2015-02-24T08:49:00Z</cp:lastPrinted>
  <dcterms:created xsi:type="dcterms:W3CDTF">2014-12-09T09:01:00Z</dcterms:created>
  <dcterms:modified xsi:type="dcterms:W3CDTF">2018-03-15T08:35:00Z</dcterms:modified>
</cp:coreProperties>
</file>