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1"/>
        <w:gridCol w:w="1185"/>
        <w:gridCol w:w="1074"/>
        <w:gridCol w:w="1585"/>
        <w:gridCol w:w="944"/>
        <w:gridCol w:w="98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</w:rPr>
              <w:t>DERS BİLGİLERİ</w:t>
            </w:r>
          </w:p>
        </w:tc>
      </w:tr>
      <w:tr w:rsidR="005C04DE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AKTS</w:t>
            </w:r>
          </w:p>
        </w:tc>
      </w:tr>
      <w:tr w:rsidR="005C04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5C04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Havaalanı Yönetimi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46CB1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TL 5</w:t>
            </w:r>
            <w:r w:rsidR="005C04DE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12B0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548F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8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2"/>
        <w:gridCol w:w="42"/>
        <w:gridCol w:w="4984"/>
      </w:tblGrid>
      <w:tr w:rsidR="00660279" w:rsidRPr="00660279" w:rsidTr="00A4664E">
        <w:trPr>
          <w:trHeight w:val="450"/>
          <w:tblCellSpacing w:w="15" w:type="dxa"/>
          <w:jc w:val="center"/>
        </w:trPr>
        <w:tc>
          <w:tcPr>
            <w:tcW w:w="2155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Dili</w:t>
            </w:r>
          </w:p>
        </w:tc>
        <w:tc>
          <w:tcPr>
            <w:tcW w:w="27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İngilizce</w:t>
            </w:r>
          </w:p>
        </w:tc>
      </w:tr>
      <w:tr w:rsidR="00660279" w:rsidRPr="00660279" w:rsidTr="00A4664E">
        <w:trPr>
          <w:trHeight w:val="450"/>
          <w:tblCellSpacing w:w="15" w:type="dxa"/>
          <w:jc w:val="center"/>
        </w:trPr>
        <w:tc>
          <w:tcPr>
            <w:tcW w:w="2155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Seviyesi</w:t>
            </w:r>
          </w:p>
        </w:tc>
        <w:tc>
          <w:tcPr>
            <w:tcW w:w="27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8107D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Yüksek </w:t>
            </w:r>
            <w:r w:rsidR="00CB11F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</w:t>
            </w:r>
            <w:r w:rsidR="00F16018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isans</w:t>
            </w:r>
          </w:p>
        </w:tc>
      </w:tr>
      <w:tr w:rsidR="00660279" w:rsidRPr="00660279" w:rsidTr="00A4664E">
        <w:trPr>
          <w:trHeight w:val="450"/>
          <w:tblCellSpacing w:w="15" w:type="dxa"/>
          <w:jc w:val="center"/>
        </w:trPr>
        <w:tc>
          <w:tcPr>
            <w:tcW w:w="2155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Türü</w:t>
            </w:r>
          </w:p>
        </w:tc>
        <w:tc>
          <w:tcPr>
            <w:tcW w:w="27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Seçmeli</w:t>
            </w:r>
          </w:p>
        </w:tc>
      </w:tr>
      <w:tr w:rsidR="00660279" w:rsidRPr="00660279" w:rsidTr="00A4664E">
        <w:trPr>
          <w:trHeight w:val="450"/>
          <w:tblCellSpacing w:w="15" w:type="dxa"/>
          <w:jc w:val="center"/>
        </w:trPr>
        <w:tc>
          <w:tcPr>
            <w:tcW w:w="2155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Koordinatörü</w:t>
            </w:r>
          </w:p>
        </w:tc>
        <w:tc>
          <w:tcPr>
            <w:tcW w:w="27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</w:tr>
      <w:tr w:rsidR="00660279" w:rsidRPr="00660279" w:rsidTr="00A4664E">
        <w:trPr>
          <w:trHeight w:val="450"/>
          <w:tblCellSpacing w:w="15" w:type="dxa"/>
          <w:jc w:val="center"/>
        </w:trPr>
        <w:tc>
          <w:tcPr>
            <w:tcW w:w="2155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 Verenler</w:t>
            </w:r>
          </w:p>
        </w:tc>
        <w:tc>
          <w:tcPr>
            <w:tcW w:w="27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5C04DE" w:rsidP="00312B0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Inst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. Reha Pakkan </w:t>
            </w:r>
          </w:p>
        </w:tc>
      </w:tr>
      <w:tr w:rsidR="00660279" w:rsidRPr="00660279" w:rsidTr="00A4664E">
        <w:trPr>
          <w:trHeight w:val="450"/>
          <w:tblCellSpacing w:w="15" w:type="dxa"/>
          <w:jc w:val="center"/>
        </w:trPr>
        <w:tc>
          <w:tcPr>
            <w:tcW w:w="2155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Yardımcıları</w:t>
            </w:r>
          </w:p>
        </w:tc>
        <w:tc>
          <w:tcPr>
            <w:tcW w:w="27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</w:tr>
      <w:tr w:rsidR="00660279" w:rsidRPr="00660279" w:rsidTr="00A4664E">
        <w:trPr>
          <w:trHeight w:val="450"/>
          <w:tblCellSpacing w:w="15" w:type="dxa"/>
          <w:jc w:val="center"/>
        </w:trPr>
        <w:tc>
          <w:tcPr>
            <w:tcW w:w="21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46CB1" w:rsidRDefault="00660279" w:rsidP="00A4664E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highlight w:val="yellow"/>
              </w:rPr>
            </w:pPr>
            <w:r w:rsidRPr="00A4664E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Amacı</w:t>
            </w:r>
            <w:r w:rsidR="00796865" w:rsidRPr="00A4664E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  </w:t>
            </w:r>
          </w:p>
        </w:tc>
        <w:tc>
          <w:tcPr>
            <w:tcW w:w="280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34924" w:rsidRPr="00946CB1" w:rsidRDefault="00A4664E" w:rsidP="00312B06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highlight w:val="yellow"/>
              </w:rPr>
            </w:pPr>
            <w:r w:rsidRPr="00A4664E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Havaalanları ve Havayolları arasındaki ilişki, meydanlarda verilen </w:t>
            </w:r>
            <w:proofErr w:type="spellStart"/>
            <w:r w:rsidRPr="00A4664E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elleçleme</w:t>
            </w:r>
            <w:proofErr w:type="spellEnd"/>
            <w:r w:rsidRPr="00A4664E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proofErr w:type="gramStart"/>
            <w:r w:rsidRPr="00A4664E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hizmetl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eri , maliyet</w:t>
            </w:r>
            <w:proofErr w:type="gram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ve gelir yapıları,</w:t>
            </w:r>
            <w:r w:rsidRPr="00A4664E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alanların ticari uygulamaları, çevre duyarlılığı, meydanların </w:t>
            </w:r>
            <w:proofErr w:type="spellStart"/>
            <w:r w:rsidRPr="00A4664E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monopolistik</w:t>
            </w:r>
            <w:proofErr w:type="spellEnd"/>
            <w:r w:rsidRPr="00A4664E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konumları, performans, kapasite sorunları ve yönetim çeşitlerini öğretmek.</w:t>
            </w:r>
          </w:p>
          <w:p w:rsidR="00946CB1" w:rsidRPr="00946CB1" w:rsidRDefault="00946CB1" w:rsidP="00312B06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highlight w:val="yellow"/>
              </w:rPr>
            </w:pPr>
          </w:p>
        </w:tc>
      </w:tr>
      <w:tr w:rsidR="00660279" w:rsidRPr="00660279" w:rsidTr="00A4664E">
        <w:trPr>
          <w:trHeight w:val="999"/>
          <w:tblCellSpacing w:w="15" w:type="dxa"/>
          <w:jc w:val="center"/>
        </w:trPr>
        <w:tc>
          <w:tcPr>
            <w:tcW w:w="2155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A4664E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4664E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İçeriği</w:t>
            </w:r>
            <w:r w:rsidR="00796865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</w:t>
            </w:r>
          </w:p>
        </w:tc>
        <w:tc>
          <w:tcPr>
            <w:tcW w:w="27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46CB1" w:rsidRPr="00A4664E" w:rsidRDefault="00A4664E" w:rsidP="00946CB1">
            <w:pPr>
              <w:spacing w:after="120"/>
              <w:jc w:val="both"/>
              <w:rPr>
                <w:rFonts w:ascii="Verdana" w:hAnsi="Verdana"/>
                <w:color w:val="444444"/>
                <w:sz w:val="19"/>
                <w:szCs w:val="19"/>
              </w:rPr>
            </w:pPr>
            <w:r w:rsidRPr="00A4664E">
              <w:rPr>
                <w:rFonts w:ascii="Verdana" w:hAnsi="Verdana"/>
                <w:color w:val="444444"/>
                <w:sz w:val="19"/>
                <w:szCs w:val="19"/>
              </w:rPr>
              <w:t>Genel bakış, gelir Maliyet ilişkisi, fiyatlandırma (</w:t>
            </w:r>
            <w:proofErr w:type="spellStart"/>
            <w:r w:rsidRPr="00A4664E">
              <w:rPr>
                <w:rFonts w:ascii="Verdana" w:hAnsi="Verdana"/>
                <w:color w:val="444444"/>
                <w:sz w:val="19"/>
                <w:szCs w:val="19"/>
              </w:rPr>
              <w:t>aeronotik</w:t>
            </w:r>
            <w:proofErr w:type="spellEnd"/>
            <w:r w:rsidRPr="00A4664E">
              <w:rPr>
                <w:rFonts w:ascii="Verdana" w:hAnsi="Verdana"/>
                <w:color w:val="444444"/>
                <w:sz w:val="19"/>
                <w:szCs w:val="19"/>
              </w:rPr>
              <w:t xml:space="preserve"> ve bunun harici) </w:t>
            </w:r>
            <w:proofErr w:type="spellStart"/>
            <w:proofErr w:type="gramStart"/>
            <w:r w:rsidRPr="00A4664E">
              <w:rPr>
                <w:rFonts w:ascii="Verdana" w:hAnsi="Verdana"/>
                <w:color w:val="444444"/>
                <w:sz w:val="19"/>
                <w:szCs w:val="19"/>
              </w:rPr>
              <w:t>politikalar,Büyüme</w:t>
            </w:r>
            <w:proofErr w:type="spellEnd"/>
            <w:proofErr w:type="gramEnd"/>
            <w:r w:rsidRPr="00A4664E">
              <w:rPr>
                <w:rFonts w:ascii="Verdana" w:hAnsi="Verdana"/>
                <w:color w:val="444444"/>
                <w:sz w:val="19"/>
                <w:szCs w:val="19"/>
              </w:rPr>
              <w:t xml:space="preserve"> stratej</w:t>
            </w:r>
            <w:r>
              <w:rPr>
                <w:rFonts w:ascii="Verdana" w:hAnsi="Verdana"/>
                <w:color w:val="444444"/>
                <w:sz w:val="19"/>
                <w:szCs w:val="19"/>
              </w:rPr>
              <w:t xml:space="preserve">ileri, ticari gelir, performans </w:t>
            </w:r>
            <w:r w:rsidRPr="00A4664E">
              <w:rPr>
                <w:rFonts w:ascii="Verdana" w:hAnsi="Verdana"/>
                <w:color w:val="444444"/>
                <w:sz w:val="19"/>
                <w:szCs w:val="19"/>
              </w:rPr>
              <w:t>izleme karşılaştırma, verimlilik kavraml</w:t>
            </w:r>
            <w:r>
              <w:rPr>
                <w:rFonts w:ascii="Verdana" w:hAnsi="Verdana"/>
                <w:color w:val="444444"/>
                <w:sz w:val="19"/>
                <w:szCs w:val="19"/>
              </w:rPr>
              <w:t>a</w:t>
            </w:r>
            <w:r w:rsidRPr="00A4664E">
              <w:rPr>
                <w:rFonts w:ascii="Verdana" w:hAnsi="Verdana"/>
                <w:color w:val="444444"/>
                <w:sz w:val="19"/>
                <w:szCs w:val="19"/>
              </w:rPr>
              <w:t>rı.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1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118"/>
        <w:gridCol w:w="1768"/>
        <w:gridCol w:w="1974"/>
        <w:gridCol w:w="2782"/>
        <w:gridCol w:w="50"/>
      </w:tblGrid>
      <w:tr w:rsidR="004F7E6B" w:rsidRPr="00660279" w:rsidTr="004F7E6B">
        <w:trPr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4664E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Öğrenme Çıktıları</w:t>
            </w: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Program Çıktılarına Katkısı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Öğretim Yöntemleri</w:t>
            </w:r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Ölçme Yöntemleri</w:t>
            </w:r>
          </w:p>
        </w:tc>
      </w:tr>
      <w:tr w:rsidR="004F7E6B" w:rsidRPr="00660279" w:rsidTr="004F7E6B">
        <w:trPr>
          <w:trHeight w:val="450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Default="00EF5104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1. </w:t>
            </w:r>
            <w:r w:rsidR="00A4664E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Öğrenciler,</w:t>
            </w:r>
            <w:r w:rsidR="00A4664E" w:rsidRPr="00A4664E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A4664E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h</w:t>
            </w:r>
            <w:r w:rsidR="00A4664E" w:rsidRPr="00A4664E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avaalanları ve Havayolları arasındaki ilişki</w:t>
            </w:r>
            <w:r w:rsidR="00A4664E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yi kavrarlar.</w:t>
            </w:r>
          </w:p>
          <w:p w:rsidR="00946CB1" w:rsidRPr="00EF5104" w:rsidRDefault="00946CB1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5C04DE" w:rsidP="005C04D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8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</w:t>
            </w:r>
            <w:r w:rsidR="006D3D68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,B,C,D</w:t>
            </w:r>
          </w:p>
        </w:tc>
      </w:tr>
      <w:tr w:rsidR="004F7E6B" w:rsidRPr="00660279" w:rsidTr="004F7E6B">
        <w:trPr>
          <w:trHeight w:val="450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Default="00EF5104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2.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A4664E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Öğrenciler,</w:t>
            </w:r>
            <w:r w:rsidR="00A4664E" w:rsidRPr="00A4664E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A4664E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maliyet ve gelir yapılarını öğrenirler</w:t>
            </w:r>
          </w:p>
          <w:p w:rsidR="00946CB1" w:rsidRPr="00660279" w:rsidRDefault="00946CB1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5C04DE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5,9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B133A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,2,3</w:t>
            </w:r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D3D6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:rsidTr="004F7E6B">
        <w:trPr>
          <w:trHeight w:val="450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46CB1" w:rsidRDefault="00EF5104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3.</w:t>
            </w:r>
            <w:r w:rsidR="00A4664E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Öğrenciler, gelir maliyet ilişkisi hakkında bilgi sahibi olurlar.</w:t>
            </w:r>
          </w:p>
          <w:p w:rsidR="00AB62DD" w:rsidRPr="00660279" w:rsidRDefault="006854B9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5C04DE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10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8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D3D6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:rsidTr="004F7E6B">
        <w:trPr>
          <w:trHeight w:val="450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Default="004F7E6B" w:rsidP="00946CB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lastRenderedPageBreak/>
              <w:t>4.</w:t>
            </w:r>
            <w:r w:rsidR="001F207A">
              <w:rPr>
                <w:rFonts w:ascii="Verdana" w:hAnsi="Verdana"/>
                <w:color w:val="444444"/>
                <w:sz w:val="18"/>
                <w:szCs w:val="18"/>
              </w:rPr>
              <w:t>Öğrenciler, çevre duyarlılığı kazanırlar.</w:t>
            </w:r>
          </w:p>
          <w:p w:rsidR="00946CB1" w:rsidRPr="00C51701" w:rsidRDefault="00946CB1" w:rsidP="00946CB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:rsidR="004F7E6B" w:rsidRPr="00C51701" w:rsidRDefault="004F7E6B" w:rsidP="005C04DE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  <w:r w:rsidR="005C04DE">
              <w:rPr>
                <w:rFonts w:ascii="Verdana" w:hAnsi="Verdana"/>
                <w:color w:val="444444"/>
                <w:sz w:val="19"/>
                <w:szCs w:val="19"/>
              </w:rPr>
              <w:t>,9,10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C51701" w:rsidRDefault="004F7E6B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C51701" w:rsidRDefault="004F7E6B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:rsidTr="004F7E6B">
        <w:trPr>
          <w:trHeight w:val="450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Default="004F7E6B" w:rsidP="00946CB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4F7E6B">
              <w:rPr>
                <w:rFonts w:ascii="Verdana" w:hAnsi="Verdana"/>
                <w:color w:val="444444"/>
                <w:sz w:val="19"/>
                <w:szCs w:val="19"/>
              </w:rPr>
              <w:t xml:space="preserve">5. </w:t>
            </w:r>
            <w:r w:rsidR="001F207A">
              <w:rPr>
                <w:rFonts w:ascii="Verdana" w:hAnsi="Verdana"/>
                <w:color w:val="444444"/>
                <w:sz w:val="19"/>
                <w:szCs w:val="19"/>
              </w:rPr>
              <w:t>Ticari gelir hakkında bilgi sahibi olurlar.</w:t>
            </w:r>
          </w:p>
          <w:p w:rsidR="00946CB1" w:rsidRPr="00C51701" w:rsidRDefault="00946CB1" w:rsidP="00946CB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:rsidR="004F7E6B" w:rsidRPr="00C51701" w:rsidRDefault="005C04DE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5,9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C51701" w:rsidRDefault="004F7E6B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C51701" w:rsidRDefault="004F7E6B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:rsidTr="004F7E6B">
        <w:trPr>
          <w:trHeight w:val="899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660279" w:rsidRDefault="004F7E6B" w:rsidP="001F207A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6. </w:t>
            </w:r>
            <w:r w:rsidR="001F207A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Yönetim çeşitleri öğrenilir</w:t>
            </w:r>
            <w:r w:rsidR="001F207A" w:rsidRPr="001F207A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.</w:t>
            </w: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:rsidR="004F7E6B" w:rsidRPr="00660279" w:rsidRDefault="005C04DE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5,10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660279" w:rsidRDefault="004F7E6B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660279" w:rsidRDefault="004F7E6B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:rsidTr="004F7E6B">
        <w:trPr>
          <w:gridAfter w:val="1"/>
          <w:wAfter w:w="5" w:type="dxa"/>
          <w:trHeight w:val="720"/>
          <w:tblCellSpacing w:w="15" w:type="dxa"/>
          <w:jc w:val="center"/>
        </w:trPr>
        <w:tc>
          <w:tcPr>
            <w:tcW w:w="7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Öğretim Yöntemleri:</w:t>
            </w:r>
          </w:p>
        </w:tc>
        <w:tc>
          <w:tcPr>
            <w:tcW w:w="4195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1: Anlatım, 2: Soru-Cevap, 3: Tartışma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 4: Benzetim , 5: Vaka Çalışması</w:t>
            </w:r>
          </w:p>
        </w:tc>
      </w:tr>
      <w:tr w:rsidR="004F7E6B" w:rsidRPr="00660279" w:rsidTr="004F7E6B">
        <w:trPr>
          <w:gridAfter w:val="1"/>
          <w:wAfter w:w="5" w:type="dxa"/>
          <w:tblCellSpacing w:w="15" w:type="dxa"/>
          <w:jc w:val="center"/>
        </w:trPr>
        <w:tc>
          <w:tcPr>
            <w:tcW w:w="7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Ölçme Yöntemleri:</w:t>
            </w:r>
          </w:p>
        </w:tc>
        <w:tc>
          <w:tcPr>
            <w:tcW w:w="4195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A:Ara Sınav, B: Sunum, C:Final,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1"/>
        <w:gridCol w:w="4416"/>
        <w:gridCol w:w="1711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4664E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 AKIŞI</w:t>
            </w:r>
          </w:p>
        </w:tc>
      </w:tr>
      <w:tr w:rsidR="00660279" w:rsidRPr="00660279" w:rsidTr="00796865">
        <w:trPr>
          <w:trHeight w:val="450"/>
          <w:tblCellSpacing w:w="15" w:type="dxa"/>
          <w:jc w:val="center"/>
        </w:trPr>
        <w:tc>
          <w:tcPr>
            <w:tcW w:w="15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Hafta</w:t>
            </w:r>
          </w:p>
        </w:tc>
        <w:tc>
          <w:tcPr>
            <w:tcW w:w="24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Konular</w:t>
            </w:r>
          </w:p>
        </w:tc>
        <w:tc>
          <w:tcPr>
            <w:tcW w:w="9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Ön Hazırlık</w:t>
            </w:r>
          </w:p>
        </w:tc>
      </w:tr>
      <w:tr w:rsidR="00660279" w:rsidRPr="00660279" w:rsidTr="00796865">
        <w:trPr>
          <w:trHeight w:val="375"/>
          <w:tblCellSpacing w:w="15" w:type="dxa"/>
          <w:jc w:val="center"/>
        </w:trPr>
        <w:tc>
          <w:tcPr>
            <w:tcW w:w="15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  <w:r w:rsidR="0079686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Genel Bakış</w:t>
            </w:r>
          </w:p>
        </w:tc>
        <w:tc>
          <w:tcPr>
            <w:tcW w:w="24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9686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Perspektif</w:t>
            </w:r>
          </w:p>
        </w:tc>
      </w:tr>
      <w:tr w:rsidR="00660279" w:rsidRPr="00660279" w:rsidTr="00796865">
        <w:trPr>
          <w:trHeight w:val="375"/>
          <w:tblCellSpacing w:w="15" w:type="dxa"/>
          <w:jc w:val="center"/>
        </w:trPr>
        <w:tc>
          <w:tcPr>
            <w:tcW w:w="15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  <w:r w:rsidR="0079686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Önemli Konu Başlıkları</w:t>
            </w:r>
          </w:p>
        </w:tc>
        <w:tc>
          <w:tcPr>
            <w:tcW w:w="24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9686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Genel</w:t>
            </w:r>
          </w:p>
        </w:tc>
      </w:tr>
      <w:tr w:rsidR="00660279" w:rsidRPr="00660279" w:rsidTr="00796865">
        <w:trPr>
          <w:trHeight w:val="375"/>
          <w:tblCellSpacing w:w="15" w:type="dxa"/>
          <w:jc w:val="center"/>
        </w:trPr>
        <w:tc>
          <w:tcPr>
            <w:tcW w:w="15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  <w:r w:rsidR="0079686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Gelir &amp; Maliyet</w:t>
            </w:r>
          </w:p>
        </w:tc>
        <w:tc>
          <w:tcPr>
            <w:tcW w:w="24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47B3E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96865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Ekonomik yapı</w:t>
            </w:r>
          </w:p>
        </w:tc>
      </w:tr>
      <w:tr w:rsidR="00660279" w:rsidRPr="00660279" w:rsidTr="00796865">
        <w:trPr>
          <w:trHeight w:val="375"/>
          <w:tblCellSpacing w:w="15" w:type="dxa"/>
          <w:jc w:val="center"/>
        </w:trPr>
        <w:tc>
          <w:tcPr>
            <w:tcW w:w="15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  <w:r w:rsidR="0079686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Fiyatlandırma</w:t>
            </w:r>
          </w:p>
        </w:tc>
        <w:tc>
          <w:tcPr>
            <w:tcW w:w="24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347B3E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9686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Karlılık</w:t>
            </w:r>
          </w:p>
        </w:tc>
      </w:tr>
      <w:tr w:rsidR="00660279" w:rsidRPr="00660279" w:rsidTr="00796865">
        <w:trPr>
          <w:trHeight w:val="375"/>
          <w:tblCellSpacing w:w="15" w:type="dxa"/>
          <w:jc w:val="center"/>
        </w:trPr>
        <w:tc>
          <w:tcPr>
            <w:tcW w:w="15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  <w:r w:rsidR="0079686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Ticari S</w:t>
            </w:r>
            <w:r w:rsidR="00A4664E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</w:t>
            </w:r>
            <w:r w:rsidR="0079686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ratejiler</w:t>
            </w:r>
          </w:p>
        </w:tc>
        <w:tc>
          <w:tcPr>
            <w:tcW w:w="24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9686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Rekabet</w:t>
            </w:r>
          </w:p>
        </w:tc>
      </w:tr>
      <w:tr w:rsidR="00660279" w:rsidRPr="00660279" w:rsidTr="00796865">
        <w:trPr>
          <w:trHeight w:val="346"/>
          <w:tblCellSpacing w:w="15" w:type="dxa"/>
          <w:jc w:val="center"/>
        </w:trPr>
        <w:tc>
          <w:tcPr>
            <w:tcW w:w="15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  <w:r w:rsidR="0079686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Çevre</w:t>
            </w:r>
          </w:p>
        </w:tc>
        <w:tc>
          <w:tcPr>
            <w:tcW w:w="24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9686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Kısıtlamalar</w:t>
            </w:r>
          </w:p>
        </w:tc>
      </w:tr>
      <w:tr w:rsidR="00660279" w:rsidRPr="00660279" w:rsidTr="00796865">
        <w:trPr>
          <w:trHeight w:val="375"/>
          <w:tblCellSpacing w:w="15" w:type="dxa"/>
          <w:jc w:val="center"/>
        </w:trPr>
        <w:tc>
          <w:tcPr>
            <w:tcW w:w="15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796865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</w:t>
            </w:r>
            <w:r w:rsidR="0079686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proofErr w:type="spellStart"/>
            <w:r w:rsidR="0079686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Slot</w:t>
            </w:r>
            <w:proofErr w:type="spellEnd"/>
          </w:p>
        </w:tc>
        <w:tc>
          <w:tcPr>
            <w:tcW w:w="24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09190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9686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Kapasite</w:t>
            </w:r>
          </w:p>
        </w:tc>
      </w:tr>
      <w:tr w:rsidR="00660279" w:rsidRPr="00660279" w:rsidTr="00796865">
        <w:trPr>
          <w:trHeight w:val="375"/>
          <w:tblCellSpacing w:w="15" w:type="dxa"/>
          <w:jc w:val="center"/>
        </w:trPr>
        <w:tc>
          <w:tcPr>
            <w:tcW w:w="15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8</w:t>
            </w:r>
            <w:r w:rsidR="0087187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Ticari gelirler</w:t>
            </w:r>
          </w:p>
        </w:tc>
        <w:tc>
          <w:tcPr>
            <w:tcW w:w="24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7187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işbirliği</w:t>
            </w:r>
          </w:p>
        </w:tc>
      </w:tr>
      <w:tr w:rsidR="00660279" w:rsidRPr="00660279" w:rsidTr="00796865">
        <w:trPr>
          <w:trHeight w:val="375"/>
          <w:tblCellSpacing w:w="15" w:type="dxa"/>
          <w:jc w:val="center"/>
        </w:trPr>
        <w:tc>
          <w:tcPr>
            <w:tcW w:w="15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87187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9</w:t>
            </w:r>
            <w:r w:rsidR="0087187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Diğer </w:t>
            </w:r>
            <w:proofErr w:type="spellStart"/>
            <w:r w:rsidR="0087187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Modlar</w:t>
            </w:r>
            <w:proofErr w:type="spellEnd"/>
            <w:r w:rsidR="0087187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la ilişkiler</w:t>
            </w:r>
          </w:p>
        </w:tc>
        <w:tc>
          <w:tcPr>
            <w:tcW w:w="24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71871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İşbirliği</w:t>
            </w:r>
          </w:p>
        </w:tc>
      </w:tr>
      <w:tr w:rsidR="00660279" w:rsidRPr="00660279" w:rsidTr="00796865">
        <w:trPr>
          <w:trHeight w:val="375"/>
          <w:tblCellSpacing w:w="15" w:type="dxa"/>
          <w:jc w:val="center"/>
        </w:trPr>
        <w:tc>
          <w:tcPr>
            <w:tcW w:w="15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</w:t>
            </w:r>
            <w:r w:rsidR="0087187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Kapasite kısıtlamaları</w:t>
            </w:r>
          </w:p>
        </w:tc>
        <w:tc>
          <w:tcPr>
            <w:tcW w:w="24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71871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Engeller</w:t>
            </w:r>
          </w:p>
        </w:tc>
      </w:tr>
      <w:tr w:rsidR="00146828" w:rsidRPr="00660279" w:rsidTr="00796865">
        <w:trPr>
          <w:trHeight w:val="375"/>
          <w:tblCellSpacing w:w="15" w:type="dxa"/>
          <w:jc w:val="center"/>
        </w:trPr>
        <w:tc>
          <w:tcPr>
            <w:tcW w:w="15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11</w:t>
            </w:r>
            <w:r w:rsidR="0087187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Verimlilik</w:t>
            </w:r>
          </w:p>
        </w:tc>
        <w:tc>
          <w:tcPr>
            <w:tcW w:w="24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12655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871871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Karşılatırma</w:t>
            </w:r>
            <w:proofErr w:type="spellEnd"/>
          </w:p>
        </w:tc>
      </w:tr>
      <w:tr w:rsidR="00146828" w:rsidRPr="00660279" w:rsidTr="00796865">
        <w:trPr>
          <w:trHeight w:val="375"/>
          <w:tblCellSpacing w:w="15" w:type="dxa"/>
          <w:jc w:val="center"/>
        </w:trPr>
        <w:tc>
          <w:tcPr>
            <w:tcW w:w="15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12</w:t>
            </w:r>
            <w:r w:rsidR="0087187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Dünya hava alanları</w:t>
            </w:r>
          </w:p>
        </w:tc>
        <w:tc>
          <w:tcPr>
            <w:tcW w:w="24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8B566A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871871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Bakış</w:t>
            </w:r>
          </w:p>
        </w:tc>
      </w:tr>
      <w:tr w:rsidR="00146828" w:rsidRPr="00660279" w:rsidTr="00796865">
        <w:trPr>
          <w:trHeight w:val="375"/>
          <w:tblCellSpacing w:w="15" w:type="dxa"/>
          <w:jc w:val="center"/>
        </w:trPr>
        <w:tc>
          <w:tcPr>
            <w:tcW w:w="15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13</w:t>
            </w:r>
            <w:r w:rsidR="0087187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Politik boyut</w:t>
            </w:r>
          </w:p>
        </w:tc>
        <w:tc>
          <w:tcPr>
            <w:tcW w:w="24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871871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Gerçekler</w:t>
            </w:r>
          </w:p>
        </w:tc>
      </w:tr>
      <w:tr w:rsidR="00146828" w:rsidRPr="00660279" w:rsidTr="00796865">
        <w:trPr>
          <w:trHeight w:val="375"/>
          <w:tblCellSpacing w:w="15" w:type="dxa"/>
          <w:jc w:val="center"/>
        </w:trPr>
        <w:tc>
          <w:tcPr>
            <w:tcW w:w="15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14</w:t>
            </w:r>
            <w:r w:rsidR="0087187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Gelecek </w:t>
            </w:r>
          </w:p>
        </w:tc>
        <w:tc>
          <w:tcPr>
            <w:tcW w:w="24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871871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bilinmeyen</w:t>
            </w:r>
          </w:p>
        </w:tc>
      </w:tr>
      <w:tr w:rsidR="00146828" w:rsidRPr="00660279" w:rsidTr="00796865">
        <w:trPr>
          <w:trHeight w:val="375"/>
          <w:tblCellSpacing w:w="15" w:type="dxa"/>
          <w:jc w:val="center"/>
        </w:trPr>
        <w:tc>
          <w:tcPr>
            <w:tcW w:w="15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15</w:t>
            </w:r>
          </w:p>
        </w:tc>
        <w:tc>
          <w:tcPr>
            <w:tcW w:w="24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700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4664E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KAYNAKLAR</w:t>
            </w:r>
          </w:p>
        </w:tc>
      </w:tr>
      <w:tr w:rsidR="00660279" w:rsidRPr="00660279" w:rsidTr="006722CF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 Notu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D05B1" w:rsidRDefault="00200541" w:rsidP="00B133A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Rigas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Doganis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The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Airport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Business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Mc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Graw-Hill</w:t>
            </w:r>
            <w:proofErr w:type="spellEnd"/>
          </w:p>
          <w:p w:rsidR="00200541" w:rsidRPr="00660279" w:rsidRDefault="00200541" w:rsidP="00200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Airport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Planning &amp; Management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Wells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Young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Mc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Graw-Hill</w:t>
            </w:r>
            <w:proofErr w:type="spellEnd"/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lastRenderedPageBreak/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9548F5" w:rsidP="00C753C3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hyperlink r:id="rId5" w:history="1">
              <w:r w:rsidR="00200541" w:rsidRPr="0085287F">
                <w:rPr>
                  <w:rStyle w:val="Kpr"/>
                  <w:rFonts w:ascii="Verdana" w:eastAsia="Times New Roman" w:hAnsi="Verdana" w:cs="Times New Roman"/>
                  <w:sz w:val="19"/>
                  <w:szCs w:val="19"/>
                </w:rPr>
                <w:t>www.airporthaber</w:t>
              </w:r>
            </w:hyperlink>
            <w:r w:rsidR="0020054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ve diğer havacılık medyası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706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</w:rPr>
              <w:t> 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Tartışmalar </w:t>
            </w:r>
          </w:p>
        </w:tc>
      </w:tr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Ara sınav, final sınav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4664E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KATKI YÜZDESİ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</w:t>
            </w:r>
            <w:r w:rsidR="0012655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</w:t>
            </w:r>
            <w:r w:rsidR="0012655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C6BE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12655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12655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  <w:r w:rsidR="002954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508D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251"/>
        <w:gridCol w:w="8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DERSİN PROGRAM ÇIKTILARINA KATKISI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Katkı Düzeyi</w:t>
            </w:r>
          </w:p>
        </w:tc>
      </w:tr>
      <w:tr w:rsidR="00660279" w:rsidRPr="00660279" w:rsidTr="00114393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CD05C8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CD05C8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Sivil Havacılık</w:t>
            </w: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Lojisti</w:t>
            </w:r>
            <w:r w:rsidR="00CD05C8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ğ</w:t>
            </w: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</w:t>
            </w:r>
            <w:proofErr w:type="spellEnd"/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071E06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071E0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Sivil Havacılık</w:t>
            </w:r>
            <w:r w:rsidR="00071E06"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Lojisti</w:t>
            </w:r>
            <w:r w:rsidR="00071E0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ği</w:t>
            </w:r>
            <w:r w:rsidR="00071E06"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Yönetimi </w:t>
            </w:r>
            <w:proofErr w:type="spellStart"/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Yönetimi</w:t>
            </w:r>
            <w:proofErr w:type="spellEnd"/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7666A2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7666A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Sivil Havacılık</w:t>
            </w:r>
            <w:r w:rsidR="007666A2"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Lojisti</w:t>
            </w:r>
            <w:r w:rsidR="007666A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ği</w:t>
            </w:r>
            <w:r w:rsidR="007666A2"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Yönetimi </w:t>
            </w:r>
            <w:proofErr w:type="spellStart"/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Yönetimi</w:t>
            </w:r>
            <w:proofErr w:type="spellEnd"/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mezunu, üretici ve ticari şirketlerin uluslararası ilişkilerini sürdürülebilecek ve  yürütebilecek bilgi ve beceriye hakim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A71A4C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A71A4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Sivil Havacılık</w:t>
            </w:r>
            <w:r w:rsidR="00A71A4C"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Lojisti</w:t>
            </w:r>
            <w:r w:rsidR="00A71A4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ği</w:t>
            </w:r>
            <w:r w:rsidR="00A71A4C"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Yönetimi mezunu, üretici ve ticari </w:t>
            </w: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lastRenderedPageBreak/>
              <w:t>şirketlerin tedarik zinciri süreçlerini planlayabilecek, koordine edebilecek, yürütebilecek ve kontrolleri yapabilecek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A71A4C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A71A4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Sivil Havacılık</w:t>
            </w:r>
            <w:r w:rsidR="00A71A4C"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Lojisti</w:t>
            </w:r>
            <w:r w:rsidR="00A71A4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ği</w:t>
            </w:r>
            <w:r w:rsidR="00A71A4C"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A71A4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</w:t>
            </w: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önetimi mezunu, lojistik ve taşımacılık şirketlerininde  üst düzey yönetici olabilecek bilgi ve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A71A4C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</w:t>
            </w:r>
            <w:r w:rsidR="00A71A4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Sivil Havacılık</w:t>
            </w:r>
            <w:r w:rsidR="00A71A4C"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Lojisti</w:t>
            </w:r>
            <w:r w:rsidR="00A71A4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ği</w:t>
            </w: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Yönetimi mezunu, tedarik zinciri ve lojistik süreçlerin planlanması ve yönetimine ilişkin bilgi teknolojilerinden yararlanabilme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A71A4C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A71A4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Sivil Havacılık</w:t>
            </w:r>
            <w:r w:rsidR="00A71A4C"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Lojisti</w:t>
            </w:r>
            <w:r w:rsidR="00A71A4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ği</w:t>
            </w:r>
            <w:r w:rsidR="00A71A4C"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Yönetimi mezunu, mesleki konularda ekip üyeleri ile uyumlu bir çalışma yürütebilme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6F6A15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6F6A1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Sivil Havacılık</w:t>
            </w:r>
            <w:r w:rsidR="006F6A15"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Lojisti</w:t>
            </w:r>
            <w:r w:rsidR="006F6A1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ği</w:t>
            </w:r>
            <w:r w:rsidR="006F6A15"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Yönetimi mezunu, sosyal ve mesleki ilişkileri anlayabilecek ve yönetebilecek, yenilikçi ve yaratıcı fikirler üretebilecek ve bu fikirleri uygulamaya geçirebilecek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E75EB2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E75EB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Sivil Havacılık</w:t>
            </w:r>
            <w:r w:rsidR="00E75EB2"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Lojisti</w:t>
            </w:r>
            <w:r w:rsidR="00E75EB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ği</w:t>
            </w:r>
            <w:r w:rsidR="00E75EB2"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Yönetimi mezunu, analitik karar verme yöntemleri ile, sorunları nicel yöntemlerle tanımlayarak çözüm önerileri üretebilecek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8671DD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</w:t>
            </w:r>
            <w:r w:rsidR="008671D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Sivil Havacılık</w:t>
            </w:r>
            <w:r w:rsidR="008671DD"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Lojisti</w:t>
            </w:r>
            <w:r w:rsidR="008671D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ği</w:t>
            </w: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Yönetimi mezunu, konu alanındaki bir araştırmayı bilimsel araştırma sürecinin aşamalarına uygun olarak gerçekleştirebilecek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8671DD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8671D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Sivil Havacılık</w:t>
            </w:r>
            <w:r w:rsidR="008671DD"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Lojisti</w:t>
            </w:r>
            <w:r w:rsidR="008671D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ği</w:t>
            </w:r>
            <w:r w:rsidR="008671DD"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8671D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</w:t>
            </w: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2CF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0B33BA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0B33BA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Sivil Havacılık Lojistiği </w:t>
            </w: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Yönetimi mezunu, mesleki ve etik kurallara uyabilme ve toplumsal duyarlılığa sahip olma becerilerini kazanırlar.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br/>
              <w:t>(Saat)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45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6A3058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6A3058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10</w:t>
            </w:r>
            <w:r w:rsidR="0012655D" w:rsidRPr="0036491F">
              <w:rPr>
                <w:rFonts w:ascii="Verdana" w:hAnsi="Verdana"/>
                <w:color w:val="444444"/>
                <w:sz w:val="19"/>
                <w:szCs w:val="19"/>
              </w:rPr>
              <w:t>5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20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6A3058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175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6A3058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7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lastRenderedPageBreak/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9548F5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8</w:t>
            </w:r>
            <w:bookmarkStart w:id="0" w:name="_GoBack"/>
            <w:bookmarkEnd w:id="0"/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06DB1"/>
    <w:multiLevelType w:val="hybridMultilevel"/>
    <w:tmpl w:val="EDE891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79"/>
    <w:rsid w:val="00003BCA"/>
    <w:rsid w:val="00071E06"/>
    <w:rsid w:val="00091907"/>
    <w:rsid w:val="000B33BA"/>
    <w:rsid w:val="00114393"/>
    <w:rsid w:val="00125D9C"/>
    <w:rsid w:val="0012655D"/>
    <w:rsid w:val="0013244A"/>
    <w:rsid w:val="00143F69"/>
    <w:rsid w:val="00146828"/>
    <w:rsid w:val="001B797B"/>
    <w:rsid w:val="001F207A"/>
    <w:rsid w:val="00200541"/>
    <w:rsid w:val="0022650C"/>
    <w:rsid w:val="0022672C"/>
    <w:rsid w:val="002954B9"/>
    <w:rsid w:val="00312854"/>
    <w:rsid w:val="00312B06"/>
    <w:rsid w:val="0033173C"/>
    <w:rsid w:val="00347B3E"/>
    <w:rsid w:val="0036432D"/>
    <w:rsid w:val="0036491F"/>
    <w:rsid w:val="00407A05"/>
    <w:rsid w:val="004E365E"/>
    <w:rsid w:val="004F7E6B"/>
    <w:rsid w:val="00524C50"/>
    <w:rsid w:val="005514AE"/>
    <w:rsid w:val="00582C19"/>
    <w:rsid w:val="00582E34"/>
    <w:rsid w:val="005C04DE"/>
    <w:rsid w:val="005C76CC"/>
    <w:rsid w:val="006314D9"/>
    <w:rsid w:val="006508D3"/>
    <w:rsid w:val="00660279"/>
    <w:rsid w:val="006722CF"/>
    <w:rsid w:val="006810B3"/>
    <w:rsid w:val="006854B9"/>
    <w:rsid w:val="0069128E"/>
    <w:rsid w:val="006A3058"/>
    <w:rsid w:val="006D3D68"/>
    <w:rsid w:val="006E3D55"/>
    <w:rsid w:val="006F6A15"/>
    <w:rsid w:val="00704DFF"/>
    <w:rsid w:val="00721278"/>
    <w:rsid w:val="00751C47"/>
    <w:rsid w:val="007666A2"/>
    <w:rsid w:val="00796865"/>
    <w:rsid w:val="008107D6"/>
    <w:rsid w:val="00814D5D"/>
    <w:rsid w:val="008266B8"/>
    <w:rsid w:val="00834924"/>
    <w:rsid w:val="008671DD"/>
    <w:rsid w:val="00871871"/>
    <w:rsid w:val="008A735F"/>
    <w:rsid w:val="008E264D"/>
    <w:rsid w:val="00900E0B"/>
    <w:rsid w:val="00906282"/>
    <w:rsid w:val="00946CB1"/>
    <w:rsid w:val="009548F5"/>
    <w:rsid w:val="009B2AA6"/>
    <w:rsid w:val="00A006BC"/>
    <w:rsid w:val="00A170FF"/>
    <w:rsid w:val="00A4664E"/>
    <w:rsid w:val="00A71A4C"/>
    <w:rsid w:val="00A95DAF"/>
    <w:rsid w:val="00AA23F3"/>
    <w:rsid w:val="00AB62DD"/>
    <w:rsid w:val="00AC529F"/>
    <w:rsid w:val="00AD7E42"/>
    <w:rsid w:val="00B133A6"/>
    <w:rsid w:val="00B937F7"/>
    <w:rsid w:val="00BC6BEA"/>
    <w:rsid w:val="00BD05B1"/>
    <w:rsid w:val="00BE658D"/>
    <w:rsid w:val="00C30348"/>
    <w:rsid w:val="00C71339"/>
    <w:rsid w:val="00C753C3"/>
    <w:rsid w:val="00CB11FC"/>
    <w:rsid w:val="00CB1DEF"/>
    <w:rsid w:val="00CD05C8"/>
    <w:rsid w:val="00CF3982"/>
    <w:rsid w:val="00D22354"/>
    <w:rsid w:val="00D743F9"/>
    <w:rsid w:val="00D90E91"/>
    <w:rsid w:val="00E35EA7"/>
    <w:rsid w:val="00E75EB2"/>
    <w:rsid w:val="00EA278F"/>
    <w:rsid w:val="00EB0819"/>
    <w:rsid w:val="00EB4910"/>
    <w:rsid w:val="00EF5104"/>
    <w:rsid w:val="00F16018"/>
    <w:rsid w:val="00F23A2F"/>
    <w:rsid w:val="00F5148A"/>
    <w:rsid w:val="00F96C4D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142CF-B874-46FE-BE1C-CFBB7017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irporthab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16</cp:revision>
  <dcterms:created xsi:type="dcterms:W3CDTF">2015-02-06T09:29:00Z</dcterms:created>
  <dcterms:modified xsi:type="dcterms:W3CDTF">2018-03-19T11:54:00Z</dcterms:modified>
</cp:coreProperties>
</file>