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2"/>
        <w:gridCol w:w="1175"/>
        <w:gridCol w:w="1025"/>
        <w:gridCol w:w="1384"/>
        <w:gridCol w:w="934"/>
        <w:gridCol w:w="976"/>
      </w:tblGrid>
      <w:tr w:rsidR="004374EA" w:rsidRPr="004374EA" w:rsidTr="004374EA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Havayolu</w:t>
            </w:r>
            <w:r w:rsidR="00917A5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917A5E" w:rsidRPr="00917A5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2C3949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578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2C3949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363C8D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   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3+0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363C8D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2C3949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     </w:t>
            </w:r>
            <w:r w:rsidR="00E34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7"/>
        <w:gridCol w:w="6621"/>
      </w:tblGrid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7"/>
        <w:gridCol w:w="6621"/>
      </w:tblGrid>
      <w:tr w:rsidR="004374EA" w:rsidRPr="004374EA" w:rsidTr="00C41E65">
        <w:trPr>
          <w:trHeight w:val="699"/>
          <w:tblCellSpacing w:w="15" w:type="dxa"/>
          <w:jc w:val="center"/>
        </w:trPr>
        <w:tc>
          <w:tcPr>
            <w:tcW w:w="1250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DD1D66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r w:rsidR="004374EA"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Dili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Türkçe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lang w:eastAsia="tr-TR"/>
              </w:rPr>
              <w:t> </w:t>
            </w:r>
            <w:r w:rsidRPr="004374EA">
              <w:rPr>
                <w:rFonts w:ascii="Verdana" w:eastAsia="Times New Roman" w:hAnsi="Verdana" w:cs="Times New Roman"/>
                <w:noProof/>
                <w:color w:val="444444"/>
                <w:sz w:val="19"/>
                <w:szCs w:val="19"/>
                <w:lang w:val="en-US" w:eastAsia="tr-TR"/>
              </w:rPr>
              <w:t xml:space="preserve"> </w:t>
            </w:r>
            <w:r w:rsidRPr="004374EA">
              <w:rPr>
                <w:rFonts w:ascii="Verdana" w:eastAsia="Times New Roman" w:hAnsi="Verdana" w:cs="Times New Roman"/>
                <w:noProof/>
                <w:color w:val="444444"/>
                <w:sz w:val="19"/>
                <w:szCs w:val="19"/>
                <w:lang w:val="en-US"/>
              </w:rPr>
              <mc:AlternateContent>
                <mc:Choice Requires="wps">
                  <w:drawing>
                    <wp:inline distT="0" distB="0" distL="0" distR="0" wp14:anchorId="12AAA9AC" wp14:editId="383BF224">
                      <wp:extent cx="276225" cy="190500"/>
                      <wp:effectExtent l="0" t="0" r="0" b="0"/>
                      <wp:docPr id="3" name="AutoShape 4" descr="http://www.ebs.sakarya.edu.tr/img/img_flags/t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C0EFE" id="AutoShape 4" o:spid="_x0000_s1026" alt="http://www.ebs.sakarya.edu.tr/img/img_flags/tr.png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Lisans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D80AD2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A406C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Öğr. Gör. Reha Pakkan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88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yaklaşım hakkında bilgi vermek, Rekabetçi stratejileri tanıtmak, dahili ve harici çevreyi anlatmak, Şirkete yön verme gereksinimini öğretmek, rekabetçi stratejileri ortaya koymak,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alliance sinerjisini açıklamak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 Dersin İçeriği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88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Tarihçe, konuşlanma, iç ve dış Çevre, takip ve kontrol, uygulama, trendler farklılaştırma, rekabet alliance’lar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67"/>
        <w:gridCol w:w="1851"/>
        <w:gridCol w:w="2221"/>
        <w:gridCol w:w="1790"/>
      </w:tblGrid>
      <w:tr w:rsidR="004374EA" w:rsidRPr="004374EA" w:rsidTr="004374EA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 Katkısı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         Öğretim Yöntemleri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Havacılığın tarihçesini anlatır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Deregulation ve rekabetin önemini vurgular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Seyahat acentesi ve Rakipler ile ilişkileri açıklar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Dağıtım mekanizmalarının önemine değinir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Alliance ları yarattığı sinerjiyi tanıtır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Gelecekle ilgili beklentileri sırsalar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</w:tbl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1"/>
        <w:gridCol w:w="7077"/>
      </w:tblGrid>
      <w:tr w:rsidR="004374EA" w:rsidRPr="004374EA" w:rsidTr="004374EA">
        <w:trPr>
          <w:tblCellSpacing w:w="15" w:type="dxa"/>
          <w:jc w:val="center"/>
        </w:trPr>
        <w:tc>
          <w:tcPr>
            <w:tcW w:w="990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1: Anlatım, 2: Soru-Cevap, 3: Tartışma, 4: Benzetim, 5: Vaka Çalışması </w:t>
            </w:r>
          </w:p>
        </w:tc>
      </w:tr>
      <w:tr w:rsidR="004374EA" w:rsidRPr="004374EA" w:rsidTr="004374EA">
        <w:trPr>
          <w:tblCellSpacing w:w="15" w:type="dxa"/>
          <w:jc w:val="center"/>
        </w:trPr>
        <w:tc>
          <w:tcPr>
            <w:tcW w:w="99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A: Sınav, B: Sunum,  C: Ödev, D: Proje, E: Labarotuvar </w:t>
            </w:r>
          </w:p>
        </w:tc>
      </w:tr>
    </w:tbl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"/>
        <w:gridCol w:w="6300"/>
        <w:gridCol w:w="1598"/>
      </w:tblGrid>
      <w:tr w:rsidR="004374EA" w:rsidRPr="004374EA" w:rsidTr="004374EA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Tarihçe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persp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ktif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 nedir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bakış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Rekabetçi stratejiler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seçenekler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Dış ve iç çevre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baskılar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Yönlendirme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seçim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Konuşlanma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Karar alma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Uygulama takip ve kontrol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disiplin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Hareketli hedefler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dinamizm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trendler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gidişat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Farklılaştırma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Önde kalma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 dinamiği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Kazan-kazan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Entegrasyon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adaptasyon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seçenekler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En iyi seç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nek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Alliance sinerjisi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kaldıraçlar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5"/>
        <w:gridCol w:w="6763"/>
      </w:tblGrid>
      <w:tr w:rsidR="004374EA" w:rsidRPr="004374EA" w:rsidTr="004374EA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KAYNAKLAR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Strategic Management in Aviation   Delfman &amp; Baum  Ashgate Press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E34058" w:rsidP="004374EA">
            <w:pPr>
              <w:spacing w:before="100" w:beforeAutospacing="1" w:after="0" w:line="288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4" w:history="1">
              <w:r w:rsidR="004374EA" w:rsidRPr="004374EA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u w:val="single"/>
                  <w:lang w:eastAsia="tr-TR"/>
                </w:rPr>
                <w:t>www.airporthaber.com</w:t>
              </w:r>
            </w:hyperlink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ve diğer havacılık siteleri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9"/>
        <w:gridCol w:w="7059"/>
      </w:tblGrid>
      <w:tr w:rsidR="004374EA" w:rsidRPr="004374EA" w:rsidTr="004374EA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Power Point Sunumlar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Güncel  konuların  işlenmesi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/ Quiz / Final sınavı</w:t>
            </w:r>
          </w:p>
        </w:tc>
      </w:tr>
    </w:tbl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5"/>
        <w:gridCol w:w="900"/>
        <w:gridCol w:w="1913"/>
      </w:tblGrid>
      <w:tr w:rsidR="004374EA" w:rsidRPr="004374EA" w:rsidTr="004374EA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4374EA" w:rsidRPr="004374EA" w:rsidTr="004374EA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Sınav/ 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Devam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5"/>
        <w:gridCol w:w="2813"/>
      </w:tblGrid>
      <w:tr w:rsidR="004374EA" w:rsidRPr="004374EA" w:rsidTr="004374EA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DERS KATEGORİSİ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Uzmanlık / Alan Dersleri</w:t>
            </w:r>
          </w:p>
        </w:tc>
      </w:tr>
    </w:tbl>
    <w:p w:rsidR="004374EA" w:rsidRPr="004374EA" w:rsidRDefault="004374EA" w:rsidP="004374E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493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1253"/>
        <w:gridCol w:w="2937"/>
        <w:gridCol w:w="792"/>
        <w:gridCol w:w="345"/>
        <w:gridCol w:w="168"/>
        <w:gridCol w:w="122"/>
        <w:gridCol w:w="374"/>
        <w:gridCol w:w="250"/>
        <w:gridCol w:w="246"/>
        <w:gridCol w:w="250"/>
        <w:gridCol w:w="256"/>
        <w:gridCol w:w="250"/>
        <w:gridCol w:w="256"/>
        <w:gridCol w:w="250"/>
        <w:gridCol w:w="125"/>
        <w:gridCol w:w="244"/>
      </w:tblGrid>
      <w:tr w:rsidR="004374EA" w:rsidRPr="004374EA" w:rsidTr="005330F4">
        <w:trPr>
          <w:gridAfter w:val="1"/>
          <w:wAfter w:w="199" w:type="dxa"/>
          <w:trHeight w:val="525"/>
          <w:tblCellSpacing w:w="15" w:type="dxa"/>
          <w:jc w:val="center"/>
        </w:trPr>
        <w:tc>
          <w:tcPr>
            <w:tcW w:w="8820" w:type="dxa"/>
            <w:gridSpan w:val="16"/>
            <w:tcBorders>
              <w:top w:val="single" w:sz="2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4374EA" w:rsidRPr="004374EA" w:rsidTr="002A6782">
        <w:trPr>
          <w:gridAfter w:val="1"/>
          <w:wAfter w:w="199" w:type="dxa"/>
          <w:trHeight w:val="450"/>
          <w:tblCellSpacing w:w="15" w:type="dxa"/>
          <w:jc w:val="center"/>
        </w:trPr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49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28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4374EA" w:rsidRPr="004374EA" w:rsidTr="002A6782">
        <w:trPr>
          <w:gridAfter w:val="1"/>
          <w:wAfter w:w="199" w:type="dxa"/>
          <w:tblCellSpacing w:w="15" w:type="dxa"/>
          <w:jc w:val="center"/>
        </w:trPr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5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4952" w:type="dxa"/>
            <w:gridSpan w:val="3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 yürütebilecek bilgi ve beceriye hakim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</w:t>
            </w:r>
            <w:r w:rsidR="002A67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istik ve taşımacılık şirketler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inde  üst düzey yönetici olabilecek bilgi ve beceriye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analitik karar verme yöntemleri ile, 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sorunları nicel yöntemlerle tanımlayarak çözüm önerileri üretebilecek bilgiye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konu alanı ile ilgili güncel sorunları çözmeye yönelik,  yeni fırsatlar yaratabilecek projeler üretebilme, mesleği ile ilgili konularda </w:t>
            </w:r>
            <w:r w:rsidR="002A67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meslekt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aşlarıyla bilgi paylaşabilme becerisine sahip olurlar.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6782" w:rsidRPr="004374EA" w:rsidTr="005330F4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94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49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mesleki ve etik kurallara uyabilme ve toplumsal duyarlılığa sahip olma becerilerini kazanırlar. </w:t>
            </w:r>
          </w:p>
        </w:tc>
        <w:tc>
          <w:tcPr>
            <w:tcW w:w="48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374EA" w:rsidRPr="004374EA" w:rsidTr="002A6782">
        <w:trPr>
          <w:gridAfter w:val="1"/>
          <w:wAfter w:w="199" w:type="dxa"/>
          <w:trHeight w:val="525"/>
          <w:tblCellSpacing w:w="15" w:type="dxa"/>
          <w:jc w:val="center"/>
        </w:trPr>
        <w:tc>
          <w:tcPr>
            <w:tcW w:w="8820" w:type="dxa"/>
            <w:gridSpan w:val="16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4374EA" w:rsidRPr="004374EA" w:rsidTr="002A6782">
        <w:trPr>
          <w:gridAfter w:val="1"/>
          <w:wAfter w:w="199" w:type="dxa"/>
          <w:trHeight w:val="450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Süresi (Sınav haftası dahildir: 15x toplam ders saati)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45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105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16910" w:rsidP="00516910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     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 w:rsidR="004374EA"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5330F4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 (s)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5330F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4374EA" w:rsidRPr="004374EA" w:rsidTr="002A6782">
        <w:trPr>
          <w:gridAfter w:val="1"/>
          <w:wAfter w:w="199" w:type="dxa"/>
          <w:trHeight w:val="375"/>
          <w:tblCellSpacing w:w="15" w:type="dxa"/>
          <w:jc w:val="center"/>
        </w:trPr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374EA" w:rsidRPr="004374EA" w:rsidRDefault="004374EA" w:rsidP="004374EA">
            <w:pPr>
              <w:spacing w:before="100" w:beforeAutospacing="1" w:after="0" w:line="25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74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  <w:r w:rsidR="00E34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  <w:tr w:rsidR="002A6782" w:rsidRPr="004374EA" w:rsidTr="005330F4">
        <w:trPr>
          <w:tblCellSpacing w:w="15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483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466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888888"/>
              <w:right w:val="outset" w:sz="6" w:space="0" w:color="auto"/>
            </w:tcBorders>
            <w:vAlign w:val="center"/>
            <w:hideMark/>
          </w:tcPr>
          <w:p w:rsidR="004374EA" w:rsidRPr="004374EA" w:rsidRDefault="004374EA" w:rsidP="004374E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tr-TR"/>
              </w:rPr>
            </w:pPr>
          </w:p>
        </w:tc>
      </w:tr>
    </w:tbl>
    <w:p w:rsidR="004374EA" w:rsidRPr="004374EA" w:rsidRDefault="004374EA" w:rsidP="004374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4374EA" w:rsidRPr="004374EA" w:rsidRDefault="004374EA" w:rsidP="0043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7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34A0" w:rsidRDefault="00A834A0"/>
    <w:sectPr w:rsidR="00A8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A"/>
    <w:rsid w:val="002A6782"/>
    <w:rsid w:val="002C3949"/>
    <w:rsid w:val="00363C8D"/>
    <w:rsid w:val="004374EA"/>
    <w:rsid w:val="00516910"/>
    <w:rsid w:val="005330F4"/>
    <w:rsid w:val="00917A5E"/>
    <w:rsid w:val="00A406C1"/>
    <w:rsid w:val="00A834A0"/>
    <w:rsid w:val="00C41E65"/>
    <w:rsid w:val="00D80AD2"/>
    <w:rsid w:val="00DD1D66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9C11-8B8C-47E6-A90C-7060F283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31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rporthaber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Gulce Ulupinar</dc:creator>
  <cp:lastModifiedBy>Gulce Ulupinar</cp:lastModifiedBy>
  <cp:revision>13</cp:revision>
  <dcterms:created xsi:type="dcterms:W3CDTF">2015-01-29T11:44:00Z</dcterms:created>
  <dcterms:modified xsi:type="dcterms:W3CDTF">2018-03-19T11:55:00Z</dcterms:modified>
</cp:coreProperties>
</file>