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8"/>
        <w:gridCol w:w="970"/>
        <w:gridCol w:w="747"/>
        <w:gridCol w:w="1099"/>
        <w:gridCol w:w="658"/>
        <w:gridCol w:w="691"/>
      </w:tblGrid>
      <w:tr w:rsidR="00660279" w:rsidRPr="00E8487D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E8487D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</w:pPr>
            <w:r w:rsidRPr="00E8487D">
              <w:rPr>
                <w:rFonts w:ascii="Calibri" w:eastAsia="Times New Roman" w:hAnsi="Calibri" w:cs="Times New Roman"/>
                <w:b/>
                <w:bCs/>
                <w:sz w:val="21"/>
                <w:szCs w:val="21"/>
              </w:rPr>
              <w:t>DERS BİLGİLERİ</w:t>
            </w:r>
          </w:p>
        </w:tc>
      </w:tr>
      <w:tr w:rsidR="008050F2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i/>
                <w:iCs/>
                <w:sz w:val="19"/>
                <w:szCs w:val="19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i/>
                <w:iCs/>
                <w:sz w:val="19"/>
                <w:szCs w:val="19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i/>
                <w:iCs/>
                <w:sz w:val="19"/>
                <w:szCs w:val="19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i/>
                <w:iCs/>
                <w:sz w:val="19"/>
                <w:szCs w:val="19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i/>
                <w:iCs/>
                <w:sz w:val="19"/>
                <w:szCs w:val="19"/>
              </w:rPr>
              <w:t>AKTS</w:t>
            </w:r>
          </w:p>
        </w:tc>
      </w:tr>
      <w:tr w:rsidR="008050F2" w:rsidRPr="00E8487D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8050F2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Halkla İlişkiler Tarih, Kuram ve Uygulaması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D85969" w:rsidP="008050F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PRP 50</w:t>
            </w:r>
            <w:r w:rsidR="008050F2">
              <w:rPr>
                <w:rFonts w:ascii="Verdana" w:eastAsia="Times New Roman" w:hAnsi="Verdana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FF1E4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3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0D259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7</w:t>
            </w: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FF1E4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-</w:t>
            </w: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6505"/>
      </w:tblGrid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E12822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</w:rPr>
              <w:t>İngilizce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F1E4C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Lisans</w:t>
            </w:r>
            <w:r w:rsidR="00FF1E4C">
              <w:rPr>
                <w:rFonts w:ascii="Verdana" w:eastAsia="Times New Roman" w:hAnsi="Verdana" w:cs="Times New Roman"/>
                <w:sz w:val="19"/>
                <w:szCs w:val="19"/>
              </w:rPr>
              <w:t>üstü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Zorunlu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83277D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FF1E4C" w:rsidRDefault="00660279" w:rsidP="008050F2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Bu dersin amacı</w:t>
            </w:r>
            <w:r w:rsidR="00FF1E4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8050F2">
              <w:rPr>
                <w:rFonts w:ascii="Verdana" w:eastAsia="Times New Roman" w:hAnsi="Verdana" w:cs="Times New Roman"/>
                <w:sz w:val="18"/>
                <w:szCs w:val="18"/>
              </w:rPr>
              <w:t>halkla ilişkilerin tarihi, ilkeleri ve kullanılan teorileri hakkında bilgi vermektir. Verilen bu teori bilgilerin halkla ilişkiler üzerinde pratiğe çevrilmesini hedeflemektedir.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8050F2" w:rsidP="00B87E35">
            <w:pPr>
              <w:spacing w:after="0" w:line="288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Halkla ilişkiler tarihi, teorileri, biliş ve davranış kavramları, iletişim teorileri ve halkla ilişkiler programlaması</w:t>
            </w: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6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8"/>
        <w:gridCol w:w="3151"/>
        <w:gridCol w:w="1298"/>
        <w:gridCol w:w="1418"/>
      </w:tblGrid>
      <w:tr w:rsidR="00CC1930" w:rsidRPr="00E8487D" w:rsidTr="008050F2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E8487D" w:rsidRDefault="00CC1930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Öğrenme Çıktıları</w:t>
            </w:r>
          </w:p>
        </w:tc>
        <w:tc>
          <w:tcPr>
            <w:tcW w:w="12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E8487D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sz w:val="19"/>
                <w:szCs w:val="19"/>
              </w:rPr>
              <w:t>Program Öğrenme Çıktıları</w:t>
            </w:r>
          </w:p>
        </w:tc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E8487D" w:rsidRDefault="00CC1930" w:rsidP="00706065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Öğretim Yöntemleri</w:t>
            </w:r>
          </w:p>
        </w:tc>
        <w:tc>
          <w:tcPr>
            <w:tcW w:w="7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E8487D" w:rsidRDefault="00CC193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Ölçme Yöntemleri</w:t>
            </w:r>
          </w:p>
        </w:tc>
      </w:tr>
      <w:tr w:rsidR="00404497" w:rsidRPr="00E8487D" w:rsidTr="008050F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Pr="00E8487D" w:rsidRDefault="00404497" w:rsidP="008050F2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1) </w:t>
            </w:r>
            <w:r w:rsidR="008050F2">
              <w:rPr>
                <w:rFonts w:ascii="Verdana" w:eastAsia="Times New Roman" w:hAnsi="Verdana" w:cs="Times New Roman"/>
                <w:sz w:val="19"/>
                <w:szCs w:val="19"/>
              </w:rPr>
              <w:t>Halkla ilişkiler teorileri, fonksiyonları ve ilkelerini öğrenmek</w:t>
            </w:r>
          </w:p>
        </w:tc>
        <w:tc>
          <w:tcPr>
            <w:tcW w:w="12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Default="008050F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1,2,3,4,5,6,7,8,9,10,11,12,13,14</w:t>
            </w:r>
            <w:proofErr w:type="gramEnd"/>
          </w:p>
        </w:tc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04497" w:rsidRPr="00E8487D" w:rsidRDefault="008050F2" w:rsidP="008050F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Pr="00E8487D" w:rsidRDefault="00404497" w:rsidP="007060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487D">
              <w:rPr>
                <w:rFonts w:ascii="Verdana" w:eastAsia="Times New Roman" w:hAnsi="Verdana" w:cs="Times New Roman"/>
                <w:sz w:val="18"/>
                <w:szCs w:val="18"/>
              </w:rPr>
              <w:t xml:space="preserve">A,C </w:t>
            </w:r>
          </w:p>
        </w:tc>
      </w:tr>
      <w:tr w:rsidR="00404497" w:rsidRPr="00E8487D" w:rsidTr="008050F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Pr="00E8487D" w:rsidRDefault="00404497" w:rsidP="008050F2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2) </w:t>
            </w:r>
            <w:r w:rsidR="008050F2">
              <w:rPr>
                <w:rFonts w:ascii="Verdana" w:eastAsia="Times New Roman" w:hAnsi="Verdana" w:cs="Times New Roman"/>
                <w:sz w:val="19"/>
                <w:szCs w:val="19"/>
              </w:rPr>
              <w:t>Halkla ilişkiler tarihini öğrenmek</w:t>
            </w:r>
          </w:p>
        </w:tc>
        <w:tc>
          <w:tcPr>
            <w:tcW w:w="12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04497" w:rsidRDefault="008050F2"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1,2,3,4,5,6,7,8,9,10,11,12,13,14</w:t>
            </w:r>
            <w:proofErr w:type="gramEnd"/>
          </w:p>
        </w:tc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04497" w:rsidRPr="00E8487D" w:rsidRDefault="008050F2" w:rsidP="007060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7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Pr="00E8487D" w:rsidRDefault="00404497" w:rsidP="007060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487D">
              <w:rPr>
                <w:rFonts w:ascii="Verdana" w:eastAsia="Times New Roman" w:hAnsi="Verdana" w:cs="Times New Roman"/>
                <w:sz w:val="18"/>
                <w:szCs w:val="18"/>
              </w:rPr>
              <w:t xml:space="preserve">A,C </w:t>
            </w:r>
          </w:p>
        </w:tc>
      </w:tr>
      <w:tr w:rsidR="00404497" w:rsidRPr="00E8487D" w:rsidTr="008050F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Pr="00E8487D" w:rsidRDefault="00404497" w:rsidP="008050F2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3) </w:t>
            </w:r>
            <w:r w:rsidR="008050F2">
              <w:rPr>
                <w:rFonts w:ascii="Verdana" w:eastAsia="Times New Roman" w:hAnsi="Verdana" w:cs="Times New Roman"/>
                <w:sz w:val="19"/>
                <w:szCs w:val="19"/>
              </w:rPr>
              <w:t>Halka ilişkiler teorilerini ayırt edebilmek</w:t>
            </w:r>
          </w:p>
        </w:tc>
        <w:tc>
          <w:tcPr>
            <w:tcW w:w="120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404497" w:rsidRDefault="008050F2"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1,2,3,4,5,6,7,8,9,10,11,12,13,14</w:t>
            </w:r>
            <w:proofErr w:type="gramEnd"/>
          </w:p>
        </w:tc>
        <w:tc>
          <w:tcPr>
            <w:tcW w:w="66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404497" w:rsidRPr="00E8487D" w:rsidRDefault="008050F2" w:rsidP="00BE1BA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</w:t>
            </w:r>
            <w:proofErr w:type="gramEnd"/>
            <w:r w:rsidR="00404497" w:rsidRPr="00E84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04497" w:rsidRPr="00E8487D" w:rsidRDefault="00404497" w:rsidP="007060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487D">
              <w:rPr>
                <w:rFonts w:ascii="Verdana" w:eastAsia="Times New Roman" w:hAnsi="Verdana" w:cs="Times New Roman"/>
                <w:sz w:val="18"/>
                <w:szCs w:val="18"/>
              </w:rPr>
              <w:t xml:space="preserve">A,C </w:t>
            </w:r>
          </w:p>
        </w:tc>
      </w:tr>
      <w:tr w:rsidR="008050F2" w:rsidRPr="00E8487D" w:rsidTr="008050F2">
        <w:trPr>
          <w:trHeight w:val="98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050F2" w:rsidRPr="00E8487D" w:rsidRDefault="008050F2" w:rsidP="008050F2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4) </w:t>
            </w:r>
            <w:r>
              <w:rPr>
                <w:rFonts w:ascii="Verdana" w:eastAsia="Times New Roman" w:hAnsi="Verdana" w:cs="Times New Roman"/>
                <w:sz w:val="19"/>
                <w:szCs w:val="19"/>
              </w:rPr>
              <w:t>Öğrenilen teorilerle medyayı kullanarak halkla ilişkiler aksiyon planı oluşturmak</w:t>
            </w:r>
          </w:p>
        </w:tc>
        <w:tc>
          <w:tcPr>
            <w:tcW w:w="120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050F2" w:rsidRDefault="008050F2"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1,2,3,4,5,6,7,8,9,10,11,12,13,14</w:t>
            </w:r>
            <w:proofErr w:type="gramEnd"/>
          </w:p>
        </w:tc>
        <w:tc>
          <w:tcPr>
            <w:tcW w:w="664" w:type="pct"/>
            <w:shd w:val="clear" w:color="auto" w:fill="FFFFFF"/>
            <w:vAlign w:val="center"/>
          </w:tcPr>
          <w:p w:rsidR="008050F2" w:rsidRPr="00E8487D" w:rsidRDefault="008050F2" w:rsidP="00BE1BA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>
              <w:rPr>
                <w:rFonts w:ascii="Verdana" w:eastAsia="Times New Roman" w:hAnsi="Verdana" w:cs="Times New Roman"/>
                <w:sz w:val="18"/>
                <w:szCs w:val="18"/>
              </w:rPr>
              <w:t>1,2,3</w:t>
            </w:r>
            <w:r w:rsidR="00887DCD">
              <w:rPr>
                <w:rFonts w:ascii="Verdana" w:eastAsia="Times New Roman" w:hAnsi="Verdana" w:cs="Times New Roman"/>
                <w:sz w:val="18"/>
                <w:szCs w:val="18"/>
              </w:rPr>
              <w:t>,10</w:t>
            </w:r>
            <w:proofErr w:type="gramEnd"/>
            <w:r w:rsidRPr="00E8487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050F2" w:rsidRPr="00E8487D" w:rsidRDefault="008050F2" w:rsidP="00706065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8487D">
              <w:rPr>
                <w:rFonts w:ascii="Verdana" w:eastAsia="Times New Roman" w:hAnsi="Verdana" w:cs="Times New Roman"/>
                <w:sz w:val="18"/>
                <w:szCs w:val="18"/>
              </w:rPr>
              <w:t xml:space="preserve">A,C 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D98" w:rsidRPr="00E8487D" w:rsidRDefault="006E6D98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660279" w:rsidRPr="00E8487D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Öğretim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BE1BA2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1: Anlatım, 2: Soru-Cevap, 3: Tartışma</w:t>
            </w:r>
            <w:r w:rsidR="00E12822" w:rsidRPr="00E8487D">
              <w:rPr>
                <w:rFonts w:ascii="Verdana" w:eastAsia="Times New Roman" w:hAnsi="Verdana" w:cs="Times New Roman"/>
                <w:sz w:val="19"/>
                <w:szCs w:val="19"/>
              </w:rPr>
              <w:t>, 9: Ödev, 1</w:t>
            </w:r>
            <w:r w:rsidR="00BE1BA2">
              <w:rPr>
                <w:rFonts w:ascii="Verdana" w:eastAsia="Times New Roman" w:hAnsi="Verdana" w:cs="Times New Roman"/>
                <w:sz w:val="19"/>
                <w:szCs w:val="19"/>
              </w:rPr>
              <w:t>0: Proje</w:t>
            </w:r>
          </w:p>
        </w:tc>
      </w:tr>
      <w:tr w:rsidR="00660279" w:rsidRPr="00E8487D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A: Sınav , </w:t>
            </w:r>
            <w:r w:rsidR="00376ED8"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B: Deney </w:t>
            </w: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C: Ödev</w:t>
            </w:r>
            <w:r w:rsidR="00376ED8"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299"/>
        <w:gridCol w:w="1679"/>
      </w:tblGrid>
      <w:tr w:rsidR="00660279" w:rsidRPr="00E8487D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lastRenderedPageBreak/>
              <w:t>DERS AKIŞI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Ön Hazırlık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GİRİŞ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Halkla ilişkiler tanımı ve halkla ilişkilere genel bir bakış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706065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Halkla ilişkiler tarihi – </w:t>
            </w: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</w:rPr>
              <w:t>Gruning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 ve </w:t>
            </w: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</w:rPr>
              <w:t>Hunt’s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</w:rPr>
              <w:t>metodları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706065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887DCD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Halkla ilişkilerde </w:t>
            </w:r>
            <w:proofErr w:type="spellStart"/>
            <w:r>
              <w:rPr>
                <w:rFonts w:ascii="Verdana" w:eastAsia="Times New Roman" w:hAnsi="Verdana" w:cs="Times New Roman"/>
                <w:sz w:val="19"/>
                <w:szCs w:val="19"/>
              </w:rPr>
              <w:t>organizasyonel</w:t>
            </w:r>
            <w:proofErr w:type="spellEnd"/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 karar verme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Halkla ilişkilerde teorik temeller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Halkla ilişkiler süreçleri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İlişki süreçleri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60279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324FC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24FC" w:rsidRPr="00E8487D" w:rsidRDefault="00887DCD" w:rsidP="00EC3B76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İlişki süreçleri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706065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324FC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24FC" w:rsidRPr="00E8487D" w:rsidRDefault="00887DCD" w:rsidP="00EC3B76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Programlama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706065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324FC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24FC" w:rsidRPr="00E8487D" w:rsidRDefault="00887DCD" w:rsidP="00EC3B76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İlişki süreçleri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706065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324FC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24FC" w:rsidRPr="00E8487D" w:rsidRDefault="00887DCD" w:rsidP="00EC3B76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Medya ilişkileri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706065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324FC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24FC" w:rsidRPr="00E8487D" w:rsidRDefault="00887DCD" w:rsidP="00EC3B76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Medya ilişkileri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  <w:tr w:rsidR="006324FC" w:rsidRPr="00E8487D" w:rsidTr="00887DCD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324FC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Medya ilişkileri taslakları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324FC" w:rsidRPr="00E8487D" w:rsidRDefault="006324FC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6843"/>
      </w:tblGrid>
      <w:tr w:rsidR="00660279" w:rsidRPr="00E8487D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KAYNAKLAR</w:t>
            </w:r>
          </w:p>
        </w:tc>
      </w:tr>
      <w:tr w:rsidR="00887DCD" w:rsidRPr="00E8487D" w:rsidTr="00E80A97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DCD" w:rsidRPr="00E8487D" w:rsidRDefault="00887DCD" w:rsidP="00887DCD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DCD" w:rsidRPr="005D78D9" w:rsidRDefault="00887DCD" w:rsidP="00887DC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031F5">
              <w:rPr>
                <w:i/>
              </w:rPr>
              <w:t>Public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Relations</w:t>
            </w:r>
            <w:proofErr w:type="spellEnd"/>
            <w:r w:rsidRPr="002031F5">
              <w:rPr>
                <w:i/>
              </w:rPr>
              <w:t xml:space="preserve">, </w:t>
            </w:r>
            <w:proofErr w:type="spellStart"/>
            <w:r w:rsidRPr="002031F5">
              <w:rPr>
                <w:i/>
              </w:rPr>
              <w:t>The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Profession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and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the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Practice</w:t>
            </w:r>
            <w:proofErr w:type="spellEnd"/>
            <w:r>
              <w:t xml:space="preserve">, (1997), </w:t>
            </w:r>
            <w:proofErr w:type="spellStart"/>
            <w:proofErr w:type="gramStart"/>
            <w:r>
              <w:t>Baskin,Arononoff</w:t>
            </w:r>
            <w:proofErr w:type="spellEnd"/>
            <w:proofErr w:type="gramEnd"/>
            <w:r>
              <w:t xml:space="preserve"> &amp;</w:t>
            </w:r>
            <w:proofErr w:type="spellStart"/>
            <w:r>
              <w:t>Latimore</w:t>
            </w:r>
            <w:proofErr w:type="spellEnd"/>
            <w:r>
              <w:t xml:space="preserve">, 4th </w:t>
            </w:r>
            <w:proofErr w:type="spellStart"/>
            <w:r>
              <w:t>edition</w:t>
            </w:r>
            <w:proofErr w:type="spellEnd"/>
            <w:r>
              <w:t xml:space="preserve">,  </w:t>
            </w:r>
            <w:proofErr w:type="spellStart"/>
            <w:r>
              <w:t>McGraw</w:t>
            </w:r>
            <w:proofErr w:type="spellEnd"/>
            <w:r>
              <w:t xml:space="preserve"> </w:t>
            </w:r>
            <w:proofErr w:type="spellStart"/>
            <w:r>
              <w:t>Hill</w:t>
            </w:r>
            <w:proofErr w:type="spellEnd"/>
            <w:r>
              <w:t>.</w:t>
            </w:r>
          </w:p>
        </w:tc>
      </w:tr>
      <w:tr w:rsidR="00887DCD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DCD" w:rsidRPr="00E8487D" w:rsidRDefault="00887DCD" w:rsidP="00887DCD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87DCD" w:rsidRPr="005D78D9" w:rsidRDefault="00887DCD" w:rsidP="00887DCD">
            <w:pPr>
              <w:spacing w:after="0" w:line="288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6935"/>
      </w:tblGrid>
      <w:tr w:rsidR="00660279" w:rsidRPr="00E8487D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MATERYAL PAYLAŞIMI</w:t>
            </w:r>
            <w:r w:rsidRPr="00E8487D">
              <w:rPr>
                <w:rFonts w:ascii="Verdana" w:eastAsia="Times New Roman" w:hAnsi="Verdana" w:cs="Times New Roman"/>
                <w:b/>
                <w:bCs/>
                <w:sz w:val="19"/>
              </w:rPr>
              <w:t> 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887DCD" w:rsidP="0060181A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proofErr w:type="spellStart"/>
            <w:r w:rsidRPr="002031F5">
              <w:rPr>
                <w:i/>
              </w:rPr>
              <w:t>Public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Relations</w:t>
            </w:r>
            <w:proofErr w:type="spellEnd"/>
            <w:r w:rsidRPr="002031F5">
              <w:rPr>
                <w:i/>
              </w:rPr>
              <w:t xml:space="preserve">, </w:t>
            </w:r>
            <w:proofErr w:type="spellStart"/>
            <w:r w:rsidRPr="002031F5">
              <w:rPr>
                <w:i/>
              </w:rPr>
              <w:t>The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Profession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and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the</w:t>
            </w:r>
            <w:proofErr w:type="spellEnd"/>
            <w:r w:rsidRPr="002031F5">
              <w:rPr>
                <w:i/>
              </w:rPr>
              <w:t xml:space="preserve"> </w:t>
            </w:r>
            <w:proofErr w:type="spellStart"/>
            <w:r w:rsidRPr="002031F5">
              <w:rPr>
                <w:i/>
              </w:rPr>
              <w:t>Practice</w:t>
            </w:r>
            <w:proofErr w:type="spellEnd"/>
            <w:r>
              <w:t xml:space="preserve">, (1997), </w:t>
            </w:r>
            <w:proofErr w:type="spellStart"/>
            <w:proofErr w:type="gramStart"/>
            <w:r>
              <w:t>Baskin,Arononoff</w:t>
            </w:r>
            <w:proofErr w:type="spellEnd"/>
            <w:proofErr w:type="gramEnd"/>
            <w:r>
              <w:t xml:space="preserve"> &amp;</w:t>
            </w:r>
            <w:proofErr w:type="spellStart"/>
            <w:r>
              <w:t>Latimore</w:t>
            </w:r>
            <w:proofErr w:type="spellEnd"/>
            <w:r>
              <w:t xml:space="preserve">, 4th </w:t>
            </w:r>
            <w:proofErr w:type="spellStart"/>
            <w:r>
              <w:t>edition</w:t>
            </w:r>
            <w:proofErr w:type="spellEnd"/>
            <w:r>
              <w:t xml:space="preserve">,  </w:t>
            </w:r>
            <w:proofErr w:type="spellStart"/>
            <w:r>
              <w:t>McGraw</w:t>
            </w:r>
            <w:proofErr w:type="spellEnd"/>
            <w:r>
              <w:t xml:space="preserve"> </w:t>
            </w:r>
            <w:proofErr w:type="spellStart"/>
            <w:r>
              <w:t>Hill</w:t>
            </w:r>
            <w:proofErr w:type="spellEnd"/>
            <w:r>
              <w:t>.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Her öğrenci 10 dakikalık sunumlar hazırlayacaktır.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7146B4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 xml:space="preserve">Vize ve Final </w:t>
            </w: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02"/>
        <w:gridCol w:w="1956"/>
      </w:tblGrid>
      <w:tr w:rsidR="00660279" w:rsidRPr="00E8487D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DEĞERLENDİRME SİSTEMİ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KATKI YÜZDESİ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887DCD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40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E6D98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lastRenderedPageBreak/>
              <w:t xml:space="preserve">Kısa </w:t>
            </w:r>
            <w:r w:rsidR="007146B4" w:rsidRPr="00E8487D">
              <w:rPr>
                <w:rFonts w:ascii="Verdana" w:eastAsia="Times New Roman" w:hAnsi="Verdana" w:cs="Times New Roman"/>
                <w:sz w:val="19"/>
                <w:szCs w:val="19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E6D98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B90A30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4</w:t>
            </w:r>
            <w:r w:rsidR="006E6D98">
              <w:rPr>
                <w:rFonts w:ascii="Verdana" w:eastAsia="Times New Roman" w:hAnsi="Verdana" w:cs="Times New Roman"/>
                <w:sz w:val="19"/>
                <w:szCs w:val="19"/>
              </w:rPr>
              <w:t>0</w:t>
            </w:r>
          </w:p>
        </w:tc>
      </w:tr>
      <w:tr w:rsidR="006E6D98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E6D98" w:rsidRPr="00E8487D" w:rsidRDefault="00F3173D" w:rsidP="00F3173D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Grup Araştırma Projesi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E6D98" w:rsidRDefault="006E6D98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E6D98" w:rsidRPr="00E8487D" w:rsidRDefault="00B90A30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  <w:r w:rsidR="006E6D98">
              <w:rPr>
                <w:rFonts w:ascii="Verdana" w:eastAsia="Times New Roman" w:hAnsi="Verdana" w:cs="Times New Roman"/>
                <w:sz w:val="19"/>
                <w:szCs w:val="19"/>
              </w:rPr>
              <w:t>0</w:t>
            </w:r>
          </w:p>
        </w:tc>
      </w:tr>
      <w:tr w:rsidR="00B90A30" w:rsidRPr="00E8487D" w:rsidTr="00D60D4D">
        <w:trPr>
          <w:trHeight w:val="830"/>
          <w:tblCellSpacing w:w="15" w:type="dxa"/>
          <w:jc w:val="center"/>
        </w:trPr>
        <w:tc>
          <w:tcPr>
            <w:tcW w:w="600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Default="00B90A30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Derse Devam ve Katılım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Default="00B90A30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E8487D" w:rsidRDefault="00B90A30" w:rsidP="00B90A30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100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B90A30" w:rsidP="007146B4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50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Yıl 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B90A30" w:rsidP="006E6D98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50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100</w:t>
            </w:r>
          </w:p>
        </w:tc>
      </w:tr>
    </w:tbl>
    <w:p w:rsidR="00E8487D" w:rsidRDefault="00E8487D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487D" w:rsidRDefault="00E8487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658"/>
      </w:tblGrid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Uzmanlık / Alan Dersleri</w:t>
            </w: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6807"/>
        <w:gridCol w:w="285"/>
        <w:gridCol w:w="285"/>
        <w:gridCol w:w="285"/>
        <w:gridCol w:w="276"/>
        <w:gridCol w:w="276"/>
        <w:gridCol w:w="86"/>
      </w:tblGrid>
      <w:tr w:rsidR="00BF19C5" w:rsidRPr="00BF19C5" w:rsidTr="00E0559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b/>
                <w:bCs/>
                <w:sz w:val="19"/>
                <w:szCs w:val="19"/>
              </w:rPr>
              <w:t>DERSİN PROGRAM ÇIKTILARINA KATKISI</w:t>
            </w:r>
          </w:p>
        </w:tc>
      </w:tr>
      <w:tr w:rsidR="00BF19C5" w:rsidRPr="00BF19C5" w:rsidTr="00E0559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Katkı Düzeyi</w:t>
            </w:r>
          </w:p>
        </w:tc>
      </w:tr>
      <w:tr w:rsidR="00BF19C5" w:rsidRPr="00BF19C5" w:rsidTr="00E0559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BF19C5" w:rsidRPr="00BF19C5" w:rsidRDefault="00BF19C5" w:rsidP="00E05592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BF19C5" w:rsidRPr="00BF19C5" w:rsidRDefault="00BF19C5" w:rsidP="00E05592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1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2</w:t>
            </w:r>
          </w:p>
        </w:tc>
        <w:tc>
          <w:tcPr>
            <w:tcW w:w="25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3</w:t>
            </w:r>
          </w:p>
        </w:tc>
        <w:tc>
          <w:tcPr>
            <w:tcW w:w="2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4</w:t>
            </w:r>
          </w:p>
        </w:tc>
        <w:tc>
          <w:tcPr>
            <w:tcW w:w="24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F19C5" w:rsidRPr="00BF19C5" w:rsidRDefault="00BF19C5" w:rsidP="00E05592">
            <w:pPr>
              <w:spacing w:after="0" w:line="256" w:lineRule="atLeast"/>
              <w:jc w:val="center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F19C5" w:rsidRPr="00BF19C5" w:rsidRDefault="00BF19C5" w:rsidP="00E05592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bookmarkStart w:id="0" w:name="_GoBack" w:colFirst="2" w:colLast="2"/>
            <w:r w:rsidRPr="00BF19C5">
              <w:rPr>
                <w:rFonts w:ascii="Verdana" w:eastAsia="Times New Roman" w:hAnsi="Verdana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Bilimsel bilgi üretiminde etkin araştırma yöntem ve tekniklerini bilir ve bilimsel, analitik düşünme becerilerine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bookmarkEnd w:id="0"/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İletişimin ana prensiplerini anlamaya ve uygulamaya yönelik genel bir bakış açısına ve insanlararası iletişime dair kuram ve genel söylemi , grup dinamikleri ve başarılı kurumsal iletişimin unsurları hakkında bilgi sahibidir.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Öğrenci, haber alma sürecinde medya okur yazarlığı becerilerini kullanır.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Toplumsal organizasyonlar ve kurumlar, aile, dini kurumlar; eğitimin, bilimin ve teknolojinin gelişimi hakkında bilgi sahibidir.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Konuşmalar ve toplantılar için uygun duyuru metinlerini ve görsel  araçları kullanarak etkin İngilizce sunumları yapma becerisine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Başarılı bir halkla ilişkiler uygulaması için gerekli araştırma, amaçları tanımlama, hedef kitleleri ve bunlara uygun mesajları belirleme, doğru mecraları seçme ve sonuçları değerlendirme becerisine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Tüm pazarlama iletişimi unsurlarını; reklam, halkla ilişkiler, satış, doğrudan pazarlama konularında ve e-iletişim hakkında donanıma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 xml:space="preserve">Türkiye’deki ve dünyadaki marka yönetimi stratejilerini değerlendirme, marka stratejilerini uygulama  ve  çeşitli kampanyaların analizlerini yapma becerisine sahiptir.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Halkla İlişkiler mesleğini, etik kurallara bağlı kalarak uygulama ve geliştirme bilincine sahiptir; kurumsal ve mesleksel bağlılığı, kişisel sorumluluğu olarak benimser ve buna göre davranır.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lastRenderedPageBreak/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 xml:space="preserve">Halkla ilişkiler alanını etkileyecek siyasi, ekonomik ve teknolojik tüm gelişmeleri değerlendirerek kurumlardaki olası  krizleri çözmeye ve yeni duruma koşut stratejiler üretmeye çalışır.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Kitle iletişim kuramlarını ve bunların profesyonel iletişimcilerin etkinlikleriyle arasındaki ilişkiyi kavrar ve tartışır.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Medya araştırması, planlaması ve satın alması hakkında donanıma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proofErr w:type="gramStart"/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2" w:space="0" w:color="888888"/>
            </w:tcBorders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Halkla ilişkiler ve siyaset arasındaki ilişkinin kuramsal - kavramsal bağlantılarını kavrar, örnek olaylara uygular ve ulusal ve uluslararası siyasi kültürler hakkında donanım kazanır.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2" w:space="0" w:color="888888"/>
            </w:tcBorders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  <w:tr w:rsidR="00B90A30" w:rsidRPr="00BF19C5" w:rsidTr="00E0559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left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rPr>
                <w:rFonts w:ascii="Verdana" w:eastAsia="Times New Roman" w:hAnsi="Verdana"/>
                <w:sz w:val="19"/>
                <w:szCs w:val="19"/>
              </w:rPr>
            </w:pPr>
            <w:r w:rsidRPr="00BF19C5">
              <w:rPr>
                <w:rFonts w:ascii="Verdana" w:eastAsia="Times New Roman" w:hAnsi="Verdana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hAnsi="Verdana"/>
                <w:sz w:val="19"/>
                <w:szCs w:val="19"/>
              </w:rPr>
            </w:pPr>
            <w:r w:rsidRPr="00BF19C5">
              <w:rPr>
                <w:rFonts w:ascii="Verdana" w:hAnsi="Verdana"/>
                <w:sz w:val="19"/>
                <w:szCs w:val="19"/>
              </w:rPr>
              <w:t>Halkla İlişkiler mesleğini sadece kuruma değil topluma da faydasını gözeterek uygulama bilincine sahiptir.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  <w:r>
              <w:rPr>
                <w:rFonts w:ascii="Verdana" w:eastAsia="Times New Roman" w:hAnsi="Verdana"/>
                <w:b/>
                <w:sz w:val="19"/>
                <w:szCs w:val="19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90A30" w:rsidRPr="00BF19C5" w:rsidRDefault="00B90A30" w:rsidP="00B90A30">
            <w:pPr>
              <w:spacing w:after="0" w:line="240" w:lineRule="atLeast"/>
              <w:jc w:val="center"/>
              <w:rPr>
                <w:rFonts w:ascii="Verdana" w:eastAsia="Times New Roman" w:hAnsi="Verdana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right w:val="single" w:sz="2" w:space="0" w:color="888888"/>
            </w:tcBorders>
            <w:shd w:val="clear" w:color="auto" w:fill="ECEBEB"/>
            <w:vAlign w:val="center"/>
            <w:hideMark/>
          </w:tcPr>
          <w:p w:rsidR="00B90A30" w:rsidRPr="00BF19C5" w:rsidRDefault="00B90A30" w:rsidP="00B90A30">
            <w:pPr>
              <w:spacing w:after="0" w:line="240" w:lineRule="auto"/>
              <w:rPr>
                <w:rFonts w:ascii="Verdana" w:eastAsia="Times New Roman" w:hAnsi="Verdana"/>
                <w:sz w:val="19"/>
                <w:szCs w:val="19"/>
              </w:rPr>
            </w:pPr>
          </w:p>
        </w:tc>
      </w:tr>
    </w:tbl>
    <w:p w:rsidR="00660279" w:rsidRPr="00E8487D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11" w:rsidRPr="00E8487D" w:rsidRDefault="0079561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611" w:rsidRPr="00E8487D" w:rsidRDefault="00795611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884"/>
        <w:gridCol w:w="815"/>
        <w:gridCol w:w="959"/>
      </w:tblGrid>
      <w:tr w:rsidR="00660279" w:rsidRPr="00E8487D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AKTS / İŞ YÜKÜ TABLOSU</w:t>
            </w:r>
          </w:p>
        </w:tc>
      </w:tr>
      <w:tr w:rsidR="00660279" w:rsidRPr="00E8487D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Süresi</w:t>
            </w: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Toplam</w:t>
            </w: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br/>
              <w:t>İş Yükü</w:t>
            </w: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br/>
              <w:t>(Saat)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Ders Süresi (Sınav haftası dahildir: 16x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48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48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7146B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7146B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</w:tr>
      <w:tr w:rsidR="00660279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 xml:space="preserve">Kısa </w:t>
            </w:r>
            <w:r w:rsidR="00660279" w:rsidRPr="00E8487D">
              <w:rPr>
                <w:rFonts w:ascii="Verdana" w:eastAsia="Times New Roman" w:hAnsi="Verdana" w:cs="Times New Roman"/>
                <w:sz w:val="19"/>
                <w:szCs w:val="19"/>
              </w:rPr>
              <w:t>Ödev</w:t>
            </w:r>
            <w:r w:rsidR="007146B4" w:rsidRPr="00E8487D">
              <w:rPr>
                <w:rFonts w:ascii="Verdana" w:eastAsia="Times New Roman" w:hAnsi="Verdana" w:cs="Times New Roman"/>
                <w:sz w:val="19"/>
                <w:szCs w:val="19"/>
              </w:rPr>
              <w:t>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30</w:t>
            </w:r>
          </w:p>
        </w:tc>
      </w:tr>
      <w:tr w:rsidR="00BA35FE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F3173D" w:rsidP="00F3173D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Grup Araştırma Projesi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15</w:t>
            </w:r>
          </w:p>
        </w:tc>
      </w:tr>
      <w:tr w:rsidR="00BA35FE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Default="00BA35FE" w:rsidP="00FA4BE0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Ders Sunumu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15</w:t>
            </w:r>
          </w:p>
        </w:tc>
      </w:tr>
      <w:tr w:rsidR="00BA35FE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10</w:t>
            </w:r>
          </w:p>
        </w:tc>
      </w:tr>
      <w:tr w:rsidR="00BA35FE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7146B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176</w:t>
            </w:r>
          </w:p>
        </w:tc>
      </w:tr>
      <w:tr w:rsidR="00BA35FE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7.04</w:t>
            </w:r>
          </w:p>
        </w:tc>
      </w:tr>
      <w:tr w:rsidR="00BA35FE" w:rsidRPr="00E8487D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b/>
                <w:bCs/>
                <w:sz w:val="19"/>
                <w:szCs w:val="19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rPr>
                <w:rFonts w:ascii="Verdana" w:eastAsia="Times New Roman" w:hAnsi="Verdana" w:cs="Times New Roman"/>
                <w:sz w:val="19"/>
                <w:szCs w:val="19"/>
              </w:rPr>
            </w:pPr>
            <w:r w:rsidRPr="00E8487D">
              <w:rPr>
                <w:rFonts w:ascii="Verdana" w:eastAsia="Times New Roman" w:hAnsi="Verdana" w:cs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BA35FE" w:rsidRPr="00E8487D" w:rsidRDefault="00BA35F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sz w:val="19"/>
                <w:szCs w:val="19"/>
              </w:rPr>
            </w:pPr>
            <w:r>
              <w:rPr>
                <w:rFonts w:ascii="Verdana" w:eastAsia="Times New Roman" w:hAnsi="Verdana" w:cs="Times New Roman"/>
                <w:sz w:val="19"/>
                <w:szCs w:val="19"/>
              </w:rPr>
              <w:t>7</w:t>
            </w:r>
          </w:p>
        </w:tc>
      </w:tr>
    </w:tbl>
    <w:p w:rsidR="00814D5D" w:rsidRPr="00E8487D" w:rsidRDefault="00814D5D"/>
    <w:sectPr w:rsidR="00814D5D" w:rsidRPr="00E8487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622B3"/>
    <w:rsid w:val="000737D9"/>
    <w:rsid w:val="000D2599"/>
    <w:rsid w:val="0016011D"/>
    <w:rsid w:val="001833DF"/>
    <w:rsid w:val="002001D5"/>
    <w:rsid w:val="00376ED8"/>
    <w:rsid w:val="003D23E9"/>
    <w:rsid w:val="003D633C"/>
    <w:rsid w:val="00404497"/>
    <w:rsid w:val="00424373"/>
    <w:rsid w:val="004955E3"/>
    <w:rsid w:val="0050261A"/>
    <w:rsid w:val="00560A93"/>
    <w:rsid w:val="005937E8"/>
    <w:rsid w:val="0060181A"/>
    <w:rsid w:val="00614516"/>
    <w:rsid w:val="006324FC"/>
    <w:rsid w:val="00660279"/>
    <w:rsid w:val="00683C91"/>
    <w:rsid w:val="00697AB8"/>
    <w:rsid w:val="006E6D98"/>
    <w:rsid w:val="00706065"/>
    <w:rsid w:val="007146B4"/>
    <w:rsid w:val="00795611"/>
    <w:rsid w:val="007A0DD0"/>
    <w:rsid w:val="007D0BFD"/>
    <w:rsid w:val="007D1AC9"/>
    <w:rsid w:val="008050F2"/>
    <w:rsid w:val="00814D5D"/>
    <w:rsid w:val="0083277D"/>
    <w:rsid w:val="008368AA"/>
    <w:rsid w:val="00874977"/>
    <w:rsid w:val="00887DCD"/>
    <w:rsid w:val="008F7753"/>
    <w:rsid w:val="00900D41"/>
    <w:rsid w:val="00967DD8"/>
    <w:rsid w:val="009A450F"/>
    <w:rsid w:val="009F418F"/>
    <w:rsid w:val="009F6B2F"/>
    <w:rsid w:val="00A216C2"/>
    <w:rsid w:val="00A46DEC"/>
    <w:rsid w:val="00AA14D8"/>
    <w:rsid w:val="00AB7553"/>
    <w:rsid w:val="00AC6D6A"/>
    <w:rsid w:val="00B16B12"/>
    <w:rsid w:val="00B21F05"/>
    <w:rsid w:val="00B87E35"/>
    <w:rsid w:val="00B90A30"/>
    <w:rsid w:val="00B937F7"/>
    <w:rsid w:val="00BA35FE"/>
    <w:rsid w:val="00BB2D18"/>
    <w:rsid w:val="00BE1BA2"/>
    <w:rsid w:val="00BF19C5"/>
    <w:rsid w:val="00CC1930"/>
    <w:rsid w:val="00CF1F43"/>
    <w:rsid w:val="00D44D9C"/>
    <w:rsid w:val="00D85969"/>
    <w:rsid w:val="00DD7DF0"/>
    <w:rsid w:val="00E068C8"/>
    <w:rsid w:val="00E12822"/>
    <w:rsid w:val="00E62B13"/>
    <w:rsid w:val="00E7762D"/>
    <w:rsid w:val="00E80A97"/>
    <w:rsid w:val="00E8487D"/>
    <w:rsid w:val="00ED32A7"/>
    <w:rsid w:val="00F10DE7"/>
    <w:rsid w:val="00F3173D"/>
    <w:rsid w:val="00FA4BE0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26036-C866-4DCC-862A-C8E89F9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0279"/>
  </w:style>
  <w:style w:type="character" w:styleId="Hyperlink">
    <w:name w:val="Hyperlink"/>
    <w:basedOn w:val="DefaultParagraphFont"/>
    <w:unhideWhenUsed/>
    <w:rsid w:val="006602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Ege Simge Demirel</cp:lastModifiedBy>
  <cp:revision>3</cp:revision>
  <dcterms:created xsi:type="dcterms:W3CDTF">2018-05-04T13:14:00Z</dcterms:created>
  <dcterms:modified xsi:type="dcterms:W3CDTF">2018-05-04T14:26:00Z</dcterms:modified>
</cp:coreProperties>
</file>