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7"/>
        <w:gridCol w:w="1271"/>
        <w:gridCol w:w="1429"/>
        <w:gridCol w:w="1418"/>
        <w:gridCol w:w="1097"/>
        <w:gridCol w:w="881"/>
      </w:tblGrid>
      <w:tr w:rsidR="00C51701" w:rsidRPr="00FD52DB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C51701" w:rsidRPr="00FD52DB" w:rsidRDefault="00C51701" w:rsidP="00C517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888888"/>
                <w:sz w:val="20"/>
                <w:szCs w:val="20"/>
                <w:lang w:val="en-US" w:eastAsia="tr-TR"/>
              </w:rPr>
            </w:pPr>
            <w:r w:rsidRPr="00FD52DB">
              <w:rPr>
                <w:rFonts w:ascii="Arial Narrow" w:eastAsia="Times New Roman" w:hAnsi="Arial Narrow" w:cs="Times New Roman"/>
                <w:b/>
                <w:bCs/>
                <w:color w:val="888888"/>
                <w:sz w:val="20"/>
                <w:szCs w:val="20"/>
                <w:lang w:val="en-US" w:eastAsia="tr-TR"/>
              </w:rPr>
              <w:t xml:space="preserve">COURSE INFORMATON </w:t>
            </w:r>
          </w:p>
        </w:tc>
      </w:tr>
      <w:tr w:rsidR="00C51701" w:rsidRPr="00FD52D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val="en-US"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val="en-US"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val="en-US"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val="en-US" w:eastAsia="tr-TR"/>
              </w:rPr>
              <w:t>ECTS</w:t>
            </w: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91B91" w:rsidRPr="00FD52DB" w:rsidRDefault="00E91B91" w:rsidP="00E91B91">
            <w:pPr>
              <w:spacing w:after="0" w:line="240" w:lineRule="auto"/>
              <w:rPr>
                <w:lang w:val="en-US"/>
              </w:rPr>
            </w:pPr>
            <w:r w:rsidRPr="00FD52DB">
              <w:rPr>
                <w:lang w:val="en-US"/>
              </w:rPr>
              <w:t>Strategic Management in</w:t>
            </w:r>
          </w:p>
          <w:p w:rsidR="00C51701" w:rsidRPr="00FD52DB" w:rsidRDefault="00E91B91" w:rsidP="00E91B91">
            <w:pPr>
              <w:spacing w:after="0" w:line="240" w:lineRule="auto"/>
              <w:rPr>
                <w:lang w:val="en-US"/>
              </w:rPr>
            </w:pPr>
            <w:r w:rsidRPr="00FD52DB">
              <w:rPr>
                <w:lang w:val="en-US"/>
              </w:rPr>
              <w:t xml:space="preserve"> Contemporary Organizations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E91B9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lang w:val="en-US"/>
              </w:rPr>
              <w:t>ATD 502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E91B9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6</w:t>
            </w:r>
          </w:p>
        </w:tc>
      </w:tr>
    </w:tbl>
    <w:p w:rsidR="00C51701" w:rsidRPr="00FD52DB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3"/>
        <w:gridCol w:w="7628"/>
      </w:tblGrid>
      <w:tr w:rsidR="00C51701" w:rsidRPr="00FD52DB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-</w:t>
            </w:r>
          </w:p>
        </w:tc>
      </w:tr>
    </w:tbl>
    <w:p w:rsidR="00C51701" w:rsidRPr="00FD52DB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3"/>
        <w:gridCol w:w="7628"/>
      </w:tblGrid>
      <w:tr w:rsidR="00C51701" w:rsidRPr="00FD52DB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6B2CA8" w:rsidP="006B2CA8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English</w:t>
            </w:r>
          </w:p>
        </w:tc>
      </w:tr>
      <w:tr w:rsidR="00C51701" w:rsidRPr="00FD52D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E91B91" w:rsidP="00E91B9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Master</w:t>
            </w:r>
            <w:r w:rsidR="00C51701"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 xml:space="preserve">'s Degree </w:t>
            </w:r>
          </w:p>
        </w:tc>
      </w:tr>
      <w:tr w:rsidR="00C51701" w:rsidRPr="00FD52D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E91B9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Elective</w:t>
            </w:r>
          </w:p>
        </w:tc>
      </w:tr>
      <w:tr w:rsidR="00C51701" w:rsidRPr="00FD52D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C51701" w:rsidRPr="00FD52D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 </w:t>
            </w:r>
            <w:proofErr w:type="spellStart"/>
            <w:r w:rsidR="00E91B91"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Ass.Prof</w:t>
            </w:r>
            <w:proofErr w:type="spellEnd"/>
            <w:r w:rsidR="00E91B91"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 xml:space="preserve">. </w:t>
            </w:r>
            <w:proofErr w:type="spellStart"/>
            <w:r w:rsidR="00E91B91"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Adnan</w:t>
            </w:r>
            <w:proofErr w:type="spellEnd"/>
            <w:r w:rsidR="00E91B91"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 xml:space="preserve"> CEYLAN</w:t>
            </w:r>
          </w:p>
        </w:tc>
      </w:tr>
      <w:tr w:rsidR="00C51701" w:rsidRPr="00FD52D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C51701" w:rsidRPr="00FD52D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C51701" w:rsidRPr="00FD52D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</w:tbl>
    <w:p w:rsidR="00C51701" w:rsidRPr="00FD52DB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7"/>
        <w:gridCol w:w="1690"/>
        <w:gridCol w:w="2004"/>
      </w:tblGrid>
      <w:tr w:rsidR="00767275" w:rsidRPr="00FD52DB" w:rsidTr="00C5170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Learning Outcomes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Teaching Methods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Assessment Methods</w:t>
            </w:r>
          </w:p>
        </w:tc>
      </w:tr>
      <w:tr w:rsidR="00767275" w:rsidRPr="00FD52D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767275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 xml:space="preserve">Develop skills and knowledge for the learning and implementation of strategic management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67275" w:rsidRPr="00FD52D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67275" w:rsidRPr="00FD52D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67275" w:rsidRPr="00FD52D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67275" w:rsidRPr="00FD52D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767275" w:rsidRPr="00FD52D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</w:tbl>
    <w:p w:rsidR="00C51701" w:rsidRPr="00FD52DB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8134"/>
      </w:tblGrid>
      <w:tr w:rsidR="00C51701" w:rsidRPr="00FD52DB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 xml:space="preserve">Teaching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 xml:space="preserve">1: Lecture, 2: Question-Answer, 3: Discussion, 9: Simulation, 12: Case Study </w:t>
            </w:r>
          </w:p>
        </w:tc>
      </w:tr>
      <w:tr w:rsidR="00C51701" w:rsidRPr="00FD52DB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 xml:space="preserve">Assessment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A: Testing, C: Homework</w:t>
            </w:r>
          </w:p>
        </w:tc>
      </w:tr>
    </w:tbl>
    <w:p w:rsidR="00C51701" w:rsidRPr="00FD52DB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7463"/>
        <w:gridCol w:w="2035"/>
      </w:tblGrid>
      <w:tr w:rsidR="00C51701" w:rsidRPr="00FD52DB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COURSE CONTENT</w:t>
            </w:r>
          </w:p>
        </w:tc>
      </w:tr>
      <w:tr w:rsidR="00C51701" w:rsidRPr="00FD52DB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Week</w:t>
            </w:r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Topics</w:t>
            </w:r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Study Materials</w:t>
            </w: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righ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FD52DB" w:rsidP="00C51701">
            <w:pPr>
              <w:spacing w:after="0" w:line="240" w:lineRule="atLeas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sz w:val="20"/>
                <w:szCs w:val="20"/>
                <w:lang w:val="en-US"/>
              </w:rPr>
              <w:t>Introduction</w:t>
            </w:r>
            <w:r w:rsidR="00B67D30" w:rsidRPr="00FD52DB">
              <w:rPr>
                <w:sz w:val="20"/>
                <w:szCs w:val="20"/>
                <w:lang w:val="en-US"/>
              </w:rPr>
              <w:t xml:space="preserve"> To Strategic Management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righ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B67D30" w:rsidP="00C51701">
            <w:pPr>
              <w:spacing w:after="0" w:line="240" w:lineRule="atLeas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sz w:val="20"/>
                <w:szCs w:val="20"/>
                <w:lang w:val="en-US"/>
              </w:rPr>
              <w:t xml:space="preserve">Levels of Strategy, Strategic </w:t>
            </w:r>
            <w:proofErr w:type="spellStart"/>
            <w:r w:rsidRPr="00FD52DB">
              <w:rPr>
                <w:sz w:val="20"/>
                <w:szCs w:val="20"/>
                <w:lang w:val="en-US"/>
              </w:rPr>
              <w:t>İntents</w:t>
            </w:r>
            <w:proofErr w:type="spellEnd"/>
            <w:r w:rsidRPr="00FD52DB">
              <w:rPr>
                <w:sz w:val="20"/>
                <w:szCs w:val="20"/>
                <w:lang w:val="en-US"/>
              </w:rPr>
              <w:t>-Vision, Mission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righ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B67D30" w:rsidP="00C51701">
            <w:pPr>
              <w:spacing w:after="0" w:line="240" w:lineRule="atLeas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sz w:val="20"/>
                <w:szCs w:val="20"/>
                <w:lang w:val="en-US"/>
              </w:rPr>
              <w:t>Comparisons of Competitiveness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righ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B67D30" w:rsidP="00C51701">
            <w:pPr>
              <w:spacing w:after="0" w:line="240" w:lineRule="atLeas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proofErr w:type="spellStart"/>
            <w:r w:rsidRPr="00FD52DB">
              <w:rPr>
                <w:sz w:val="20"/>
                <w:szCs w:val="20"/>
                <w:lang w:val="en-US"/>
              </w:rPr>
              <w:t>Swot</w:t>
            </w:r>
            <w:proofErr w:type="spellEnd"/>
            <w:r w:rsidRPr="00FD52DB">
              <w:rPr>
                <w:sz w:val="20"/>
                <w:szCs w:val="20"/>
                <w:lang w:val="en-US"/>
              </w:rPr>
              <w:t xml:space="preserve"> Analysis-External Analysis, General &amp; Task Environment Analysis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righ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B67D30" w:rsidP="00C51701">
            <w:pPr>
              <w:spacing w:after="0" w:line="240" w:lineRule="atLeas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sz w:val="20"/>
                <w:szCs w:val="20"/>
                <w:lang w:val="en-US"/>
              </w:rPr>
              <w:t>Industry Competition Analysis, Strategic Groups Analysis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righ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B67D30" w:rsidP="00C51701">
            <w:pPr>
              <w:spacing w:after="0" w:line="240" w:lineRule="atLeas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sz w:val="20"/>
                <w:szCs w:val="20"/>
                <w:lang w:val="en-US"/>
              </w:rPr>
              <w:t>Quiz 1- Cases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righ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B67D30" w:rsidP="00C51701">
            <w:pPr>
              <w:spacing w:after="0" w:line="240" w:lineRule="atLeas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sz w:val="20"/>
                <w:szCs w:val="20"/>
                <w:lang w:val="en-US"/>
              </w:rPr>
              <w:t>Internal Analysis of Strengths And Weaknesses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righ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B67D30" w:rsidP="00C51701">
            <w:pPr>
              <w:spacing w:after="0" w:line="240" w:lineRule="atLeas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sz w:val="20"/>
                <w:szCs w:val="20"/>
                <w:lang w:val="en-US"/>
              </w:rPr>
              <w:t>Midterm Exam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righ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B67D30" w:rsidP="00C51701">
            <w:pPr>
              <w:spacing w:after="0" w:line="240" w:lineRule="atLeas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sz w:val="20"/>
                <w:szCs w:val="20"/>
                <w:lang w:val="en-US"/>
              </w:rPr>
              <w:t>Choice of Strategy: Grand Strategies-Growth Strategies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righ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B67D30" w:rsidP="00C51701">
            <w:pPr>
              <w:spacing w:after="0" w:line="240" w:lineRule="atLeas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sz w:val="20"/>
                <w:szCs w:val="20"/>
                <w:lang w:val="en-US"/>
              </w:rPr>
              <w:t xml:space="preserve">Cooperation And </w:t>
            </w:r>
            <w:proofErr w:type="spellStart"/>
            <w:r w:rsidRPr="00FD52DB">
              <w:rPr>
                <w:sz w:val="20"/>
                <w:szCs w:val="20"/>
                <w:lang w:val="en-US"/>
              </w:rPr>
              <w:t>Downscoping</w:t>
            </w:r>
            <w:proofErr w:type="spellEnd"/>
            <w:r w:rsidRPr="00FD52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52DB">
              <w:rPr>
                <w:sz w:val="20"/>
                <w:szCs w:val="20"/>
                <w:lang w:val="en-US"/>
              </w:rPr>
              <w:t>Srategies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righ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B67D30" w:rsidP="00C51701">
            <w:pPr>
              <w:spacing w:after="0" w:line="240" w:lineRule="atLeas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sz w:val="20"/>
                <w:szCs w:val="20"/>
                <w:lang w:val="en-US"/>
              </w:rPr>
              <w:t>Strategic Business Unit (SBU) Level Strategies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righ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B67D30" w:rsidP="00C51701">
            <w:pPr>
              <w:spacing w:after="0" w:line="240" w:lineRule="atLeas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sz w:val="20"/>
                <w:szCs w:val="20"/>
                <w:lang w:val="en-US"/>
              </w:rPr>
              <w:t>Quiz 2- Cases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righ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B67D30" w:rsidP="00C51701">
            <w:pPr>
              <w:spacing w:after="0" w:line="240" w:lineRule="atLeas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sz w:val="20"/>
                <w:szCs w:val="20"/>
                <w:lang w:val="en-US"/>
              </w:rPr>
              <w:t>National Sources of Global Competitive Power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C51701" w:rsidRPr="00FD52DB" w:rsidTr="00E91B9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righ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B67D30" w:rsidP="00C51701">
            <w:pPr>
              <w:spacing w:after="0" w:line="240" w:lineRule="atLeas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sz w:val="20"/>
                <w:szCs w:val="20"/>
                <w:lang w:val="en-US"/>
              </w:rPr>
              <w:t>Midterm Exam 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E91B91" w:rsidRPr="00FD52DB" w:rsidTr="009B2B83">
        <w:trPr>
          <w:trHeight w:val="421"/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91B91" w:rsidRPr="00FD52DB" w:rsidRDefault="00E91B91" w:rsidP="00C51701">
            <w:pPr>
              <w:spacing w:after="0" w:line="240" w:lineRule="atLeast"/>
              <w:jc w:val="righ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 w:rsidRPr="00FD52DB"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B2B83" w:rsidRPr="00FD52DB" w:rsidRDefault="009B2B83" w:rsidP="00AA2DD2">
            <w:pPr>
              <w:spacing w:after="0"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General  overlook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91B91" w:rsidRPr="00FD52DB" w:rsidRDefault="00E91B9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9B2B83" w:rsidRPr="00FD52DB" w:rsidTr="009B2B83">
        <w:trPr>
          <w:trHeight w:val="299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B2B83" w:rsidRPr="00FD52DB" w:rsidRDefault="009B2B83" w:rsidP="00C51701">
            <w:pPr>
              <w:spacing w:after="0" w:line="240" w:lineRule="atLeast"/>
              <w:jc w:val="right"/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</w:pPr>
            <w:r>
              <w:rPr>
                <w:rFonts w:eastAsia="Times New Roman" w:cs="Times New Roman"/>
                <w:color w:val="444444"/>
                <w:sz w:val="20"/>
                <w:szCs w:val="20"/>
                <w:lang w:val="en-US" w:eastAsia="tr-T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B2B83" w:rsidRPr="00FD52DB" w:rsidRDefault="009B2B83" w:rsidP="00AA2DD2">
            <w:pPr>
              <w:spacing w:after="0" w:line="240" w:lineRule="atLeast"/>
              <w:rPr>
                <w:sz w:val="20"/>
                <w:szCs w:val="20"/>
                <w:lang w:val="en-US"/>
              </w:rPr>
            </w:pPr>
            <w:r w:rsidRPr="00FD52DB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B2B83" w:rsidRPr="00FD52DB" w:rsidRDefault="009B2B83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</w:tbl>
    <w:p w:rsidR="00C51701" w:rsidRPr="00FD52DB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val="en-US" w:eastAsia="tr-TR"/>
        </w:rPr>
      </w:pPr>
    </w:p>
    <w:tbl>
      <w:tblPr>
        <w:tblW w:w="484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8367"/>
      </w:tblGrid>
      <w:tr w:rsidR="00C51701" w:rsidRPr="00FD52DB" w:rsidTr="00B67D30">
        <w:trPr>
          <w:trHeight w:val="525"/>
          <w:tblCellSpacing w:w="15" w:type="dxa"/>
          <w:jc w:val="center"/>
        </w:trPr>
        <w:tc>
          <w:tcPr>
            <w:tcW w:w="10230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RECOMMENDED SOURCES</w:t>
            </w:r>
          </w:p>
        </w:tc>
      </w:tr>
      <w:tr w:rsidR="00C51701" w:rsidRPr="00FD52DB" w:rsidTr="00B67D30">
        <w:trPr>
          <w:trHeight w:val="450"/>
          <w:tblCellSpacing w:w="15" w:type="dxa"/>
          <w:jc w:val="center"/>
        </w:trPr>
        <w:tc>
          <w:tcPr>
            <w:tcW w:w="187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Textbook</w:t>
            </w:r>
          </w:p>
        </w:tc>
        <w:tc>
          <w:tcPr>
            <w:tcW w:w="832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67D30" w:rsidRPr="00FD52DB" w:rsidRDefault="00B67D30" w:rsidP="00B67D30">
            <w:pPr>
              <w:pStyle w:val="Default"/>
              <w:ind w:left="26"/>
              <w:rPr>
                <w:sz w:val="16"/>
                <w:szCs w:val="16"/>
                <w:lang w:val="en-US"/>
              </w:rPr>
            </w:pPr>
            <w:r w:rsidRPr="00FD52DB">
              <w:rPr>
                <w:sz w:val="16"/>
                <w:szCs w:val="16"/>
                <w:lang w:val="en-US"/>
              </w:rPr>
              <w:t>Formulation Implementation And Control Of Competitive Strategy, Ninth Ed., John A. Pearce II, Richard B. Robinson, Jr., McGraw-Hill Irwin, NY, USA, 2005</w:t>
            </w:r>
          </w:p>
          <w:p w:rsidR="00B67D30" w:rsidRPr="00FD52DB" w:rsidRDefault="00B67D30" w:rsidP="00B67D30">
            <w:pPr>
              <w:pStyle w:val="Default"/>
              <w:rPr>
                <w:sz w:val="16"/>
                <w:szCs w:val="16"/>
                <w:lang w:val="en-US"/>
              </w:rPr>
            </w:pPr>
            <w:r w:rsidRPr="00FD52DB">
              <w:rPr>
                <w:sz w:val="16"/>
                <w:szCs w:val="16"/>
                <w:lang w:val="en-US"/>
              </w:rPr>
              <w:t xml:space="preserve">Essentials Of Strategic Management, David Hunger, Thomas L. </w:t>
            </w:r>
            <w:proofErr w:type="spellStart"/>
            <w:r w:rsidRPr="00FD52DB">
              <w:rPr>
                <w:sz w:val="16"/>
                <w:szCs w:val="16"/>
                <w:lang w:val="en-US"/>
              </w:rPr>
              <w:t>Wheelen</w:t>
            </w:r>
            <w:proofErr w:type="spellEnd"/>
            <w:r w:rsidRPr="00FD52DB">
              <w:rPr>
                <w:sz w:val="16"/>
                <w:szCs w:val="16"/>
                <w:lang w:val="en-US"/>
              </w:rPr>
              <w:t>, Prentice Hall, USA, 2001</w:t>
            </w:r>
          </w:p>
          <w:p w:rsidR="00C51701" w:rsidRPr="00FD52DB" w:rsidRDefault="00C51701" w:rsidP="00B67D30">
            <w:pPr>
              <w:pStyle w:val="Default"/>
              <w:rPr>
                <w:rFonts w:eastAsia="Times New Roman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C51701" w:rsidRPr="00FD52DB" w:rsidTr="00B67D30">
        <w:trPr>
          <w:trHeight w:val="450"/>
          <w:tblCellSpacing w:w="15" w:type="dxa"/>
          <w:jc w:val="center"/>
        </w:trPr>
        <w:tc>
          <w:tcPr>
            <w:tcW w:w="187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Additional Resources</w:t>
            </w:r>
          </w:p>
        </w:tc>
        <w:tc>
          <w:tcPr>
            <w:tcW w:w="832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67D30" w:rsidRPr="00FD52DB" w:rsidRDefault="00B67D30" w:rsidP="00B67D30">
            <w:pPr>
              <w:pStyle w:val="Default"/>
              <w:rPr>
                <w:sz w:val="16"/>
                <w:szCs w:val="16"/>
                <w:lang w:val="en-US"/>
              </w:rPr>
            </w:pPr>
            <w:r w:rsidRPr="00FD52DB">
              <w:rPr>
                <w:sz w:val="16"/>
                <w:szCs w:val="16"/>
                <w:lang w:val="en-US"/>
              </w:rPr>
              <w:t>Strategic Management Concepts, 4</w:t>
            </w:r>
            <w:r w:rsidRPr="00FD52DB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proofErr w:type="spellStart"/>
            <w:r w:rsidRPr="00FD52DB">
              <w:rPr>
                <w:sz w:val="16"/>
                <w:szCs w:val="16"/>
                <w:lang w:val="en-US"/>
              </w:rPr>
              <w:t>Ed.,Peter</w:t>
            </w:r>
            <w:proofErr w:type="spellEnd"/>
            <w:r w:rsidRPr="00FD52DB">
              <w:rPr>
                <w:sz w:val="16"/>
                <w:szCs w:val="16"/>
                <w:lang w:val="en-US"/>
              </w:rPr>
              <w:t xml:space="preserve"> Wright, Mark J. Kroll, John A. Parnell, Prentice </w:t>
            </w:r>
            <w:proofErr w:type="spellStart"/>
            <w:r w:rsidRPr="00FD52DB">
              <w:rPr>
                <w:sz w:val="16"/>
                <w:szCs w:val="16"/>
                <w:lang w:val="en-US"/>
              </w:rPr>
              <w:t>Halll</w:t>
            </w:r>
            <w:proofErr w:type="spellEnd"/>
            <w:r w:rsidRPr="00FD52DB">
              <w:rPr>
                <w:sz w:val="16"/>
                <w:szCs w:val="16"/>
                <w:lang w:val="en-US"/>
              </w:rPr>
              <w:t>, USA, 1998</w:t>
            </w:r>
          </w:p>
          <w:p w:rsidR="00C51701" w:rsidRPr="00FD52DB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</w:tbl>
    <w:p w:rsidR="00C51701" w:rsidRPr="00FD52DB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8134"/>
      </w:tblGrid>
      <w:tr w:rsidR="00C51701" w:rsidRPr="00FD52DB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MATERIAL SHARING</w:t>
            </w: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</w:tr>
    </w:tbl>
    <w:p w:rsidR="00C51701" w:rsidRPr="00FD52DB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672"/>
        <w:gridCol w:w="2484"/>
      </w:tblGrid>
      <w:tr w:rsidR="00C51701" w:rsidRPr="00FD52DB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ASSESSMENT</w:t>
            </w:r>
          </w:p>
        </w:tc>
      </w:tr>
      <w:tr w:rsidR="00C51701" w:rsidRPr="00FD52D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PERCENTAGE</w:t>
            </w: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AA2DD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50</w:t>
            </w: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Quizzes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20</w:t>
            </w: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Assignment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30</w:t>
            </w: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100</w:t>
            </w: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40</w:t>
            </w: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60</w:t>
            </w:r>
          </w:p>
        </w:tc>
      </w:tr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100</w:t>
            </w:r>
          </w:p>
        </w:tc>
      </w:tr>
    </w:tbl>
    <w:p w:rsidR="00C51701" w:rsidRPr="00FD52DB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4156"/>
      </w:tblGrid>
      <w:tr w:rsidR="00C51701" w:rsidRPr="00FD52DB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Expertise/Field Courses</w:t>
            </w:r>
          </w:p>
        </w:tc>
      </w:tr>
    </w:tbl>
    <w:p w:rsidR="00C51701" w:rsidRPr="00FD52DB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val="en-US" w:eastAsia="tr-TR"/>
        </w:rPr>
      </w:pPr>
    </w:p>
    <w:p w:rsidR="00965FB7" w:rsidRPr="00FD52DB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val="en-US" w:eastAsia="tr-TR"/>
        </w:rPr>
      </w:pPr>
    </w:p>
    <w:p w:rsidR="00965FB7" w:rsidRPr="00FD52DB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8538"/>
        <w:gridCol w:w="235"/>
        <w:gridCol w:w="235"/>
        <w:gridCol w:w="235"/>
        <w:gridCol w:w="244"/>
        <w:gridCol w:w="244"/>
        <w:gridCol w:w="86"/>
      </w:tblGrid>
      <w:tr w:rsidR="00C51701" w:rsidRPr="00FD52DB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val="en-US" w:eastAsia="tr-TR"/>
              </w:rPr>
              <w:t>COURSE'S CONTRIBUTION TO PROGRAM</w:t>
            </w:r>
          </w:p>
        </w:tc>
      </w:tr>
      <w:tr w:rsidR="00C51701" w:rsidRPr="00FD52DB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Contribution</w:t>
            </w:r>
          </w:p>
        </w:tc>
      </w:tr>
      <w:tr w:rsidR="00C51701" w:rsidRPr="00FD52DB" w:rsidTr="00965FB7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C51701" w:rsidRPr="00FD52DB" w:rsidRDefault="00C51701" w:rsidP="00C5170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C51701" w:rsidRPr="00FD52DB" w:rsidRDefault="00C51701" w:rsidP="00C5170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2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4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D52DB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FD52DB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596128" w:rsidRPr="00FD52DB" w:rsidTr="007F764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FD52DB" w:rsidRDefault="00596128" w:rsidP="00596128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52DB">
              <w:rPr>
                <w:rFonts w:ascii="Times New Roman" w:hAnsi="Times New Roman"/>
                <w:sz w:val="24"/>
                <w:szCs w:val="24"/>
                <w:lang w:val="en-US"/>
              </w:rPr>
              <w:t>Program graduate has the skills and the knowledge   to design models for scientific analyses, as required by companies.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671C7F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FD52DB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596128" w:rsidRPr="00FD52DB" w:rsidTr="007F764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FD52DB" w:rsidRDefault="00596128" w:rsidP="00596128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Program graduate has the skills and the knowledge   to identify strategies for companies for </w:t>
            </w:r>
            <w:proofErr w:type="gramStart"/>
            <w:r w:rsidRPr="00FD52DB">
              <w:rPr>
                <w:rFonts w:ascii="Times New Roman" w:hAnsi="Times New Roman"/>
                <w:sz w:val="24"/>
                <w:szCs w:val="24"/>
                <w:lang w:val="en-US"/>
              </w:rPr>
              <w:t>their  information</w:t>
            </w:r>
            <w:proofErr w:type="gramEnd"/>
            <w:r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requirements and IT investments.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671C7F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FD52DB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596128" w:rsidRPr="00FD52DB" w:rsidTr="007F764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FD52DB" w:rsidRDefault="00596128" w:rsidP="00596128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Program graduate has the skills and the </w:t>
            </w:r>
            <w:proofErr w:type="gramStart"/>
            <w:r w:rsidRPr="00FD52DB">
              <w:rPr>
                <w:rFonts w:ascii="Times New Roman" w:hAnsi="Times New Roman"/>
                <w:sz w:val="24"/>
                <w:szCs w:val="24"/>
                <w:lang w:val="en-US"/>
              </w:rPr>
              <w:t>knowledge  to</w:t>
            </w:r>
            <w:proofErr w:type="gramEnd"/>
            <w:r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design and implements IT strategies and systems that would align with the companies’ business strategies.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671C7F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FD52DB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596128" w:rsidRPr="00FD52DB" w:rsidTr="007F764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FD52DB" w:rsidRDefault="00596128" w:rsidP="004545B1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Program graduate has the skills and the </w:t>
            </w:r>
            <w:proofErr w:type="gramStart"/>
            <w:r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knowledge  </w:t>
            </w:r>
            <w:r w:rsidR="004545B1" w:rsidRPr="00FD52D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 w:rsidR="004545B1"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develop and implement strategies that would be applied to the company’s new distribution channels, and if necessary be able to manage </w:t>
            </w:r>
            <w:proofErr w:type="spellStart"/>
            <w:r w:rsidR="004545B1" w:rsidRPr="00FD52DB">
              <w:rPr>
                <w:rFonts w:ascii="Times New Roman" w:hAnsi="Times New Roman"/>
                <w:sz w:val="24"/>
                <w:szCs w:val="24"/>
                <w:lang w:val="en-US"/>
              </w:rPr>
              <w:t>thre</w:t>
            </w:r>
            <w:proofErr w:type="spellEnd"/>
            <w:r w:rsidR="004545B1"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related IT projects.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FD52DB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596128" w:rsidRPr="00FD52DB" w:rsidTr="007F764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FD52DB" w:rsidRDefault="00596128" w:rsidP="004545B1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Program graduate has the skills and the </w:t>
            </w:r>
            <w:proofErr w:type="gramStart"/>
            <w:r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knowledge  </w:t>
            </w:r>
            <w:r w:rsidR="004545B1" w:rsidRPr="00FD52D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 w:rsidR="004545B1"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manage projects involving IT systems within any industry.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671C7F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FD52DB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596128" w:rsidRPr="00FD52DB" w:rsidTr="007F764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FD52DB" w:rsidRDefault="00596128" w:rsidP="00F11100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Program graduate has the skills and the </w:t>
            </w:r>
            <w:proofErr w:type="gramStart"/>
            <w:r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knowledge </w:t>
            </w:r>
            <w:r w:rsidR="00607C2E"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</w:t>
            </w:r>
            <w:proofErr w:type="gramEnd"/>
            <w:r w:rsidR="00607C2E"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design, </w:t>
            </w:r>
            <w:proofErr w:type="spellStart"/>
            <w:r w:rsidR="00607C2E" w:rsidRPr="00FD52DB">
              <w:rPr>
                <w:rFonts w:ascii="Times New Roman" w:hAnsi="Times New Roman"/>
                <w:sz w:val="24"/>
                <w:szCs w:val="24"/>
                <w:lang w:val="en-US"/>
              </w:rPr>
              <w:t>tu</w:t>
            </w:r>
            <w:proofErr w:type="spellEnd"/>
            <w:r w:rsidR="00607C2E"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use and to implement IT systems that would </w:t>
            </w:r>
            <w:r w:rsidR="00F11100"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analyze customer data and discover valuable knowledge, which would be acted upon as a competitive advantage. </w:t>
            </w:r>
            <w:r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671C7F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FD52DB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596128" w:rsidRPr="00FD52DB" w:rsidTr="007F764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FD52DB" w:rsidRDefault="00596128" w:rsidP="0083268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Program graduate has the skills and the </w:t>
            </w:r>
            <w:proofErr w:type="gramStart"/>
            <w:r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knowledge  </w:t>
            </w:r>
            <w:r w:rsidR="0083268F" w:rsidRPr="00FD52D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 w:rsidR="0083268F"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develop and implement IT systems that would analyze both internal and external data to resolve issues, based on  scientific and applied methods.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671C7F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FD52DB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596128" w:rsidRPr="00FD52DB" w:rsidTr="007F764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  <w:r w:rsidRPr="00FD52D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596128" w:rsidRPr="00FD52DB" w:rsidRDefault="00596128" w:rsidP="00CF3FD6">
            <w:pPr>
              <w:tabs>
                <w:tab w:val="left" w:pos="319"/>
              </w:tabs>
              <w:spacing w:before="120" w:after="0" w:line="240" w:lineRule="auto"/>
              <w:ind w:left="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Program graduate has the skills and the </w:t>
            </w:r>
            <w:proofErr w:type="gramStart"/>
            <w:r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knowledge  </w:t>
            </w:r>
            <w:r w:rsidR="00CF3FD6" w:rsidRPr="00FD52DB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proofErr w:type="gramEnd"/>
            <w:r w:rsidR="00CF3FD6" w:rsidRPr="00FD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implementation of ERP software, which requires requirements analysis, business process reengineering, and project team management.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96128" w:rsidRPr="00FD52DB" w:rsidRDefault="00596128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596128" w:rsidRPr="00FD52DB" w:rsidRDefault="00596128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Pr="00C51701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338"/>
        <w:gridCol w:w="1346"/>
        <w:gridCol w:w="1472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A2DD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A2DD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A2DD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48</w:t>
            </w:r>
          </w:p>
        </w:tc>
      </w:tr>
      <w:tr w:rsidR="00AA2DD2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Hours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off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-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-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classroom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Pre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-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07601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07601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07601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48</w:t>
            </w:r>
          </w:p>
        </w:tc>
      </w:tr>
      <w:tr w:rsidR="00AA2DD2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Mid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-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20</w:t>
            </w:r>
          </w:p>
        </w:tc>
      </w:tr>
      <w:tr w:rsidR="00AA2DD2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Default="00AA2DD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Quizzes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</w:tr>
      <w:tr w:rsidR="00AA2DD2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20</w:t>
            </w:r>
          </w:p>
        </w:tc>
      </w:tr>
      <w:tr w:rsidR="00AA2DD2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25</w:t>
            </w:r>
          </w:p>
        </w:tc>
      </w:tr>
      <w:tr w:rsidR="00AA2DD2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806DC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161</w:t>
            </w:r>
          </w:p>
        </w:tc>
      </w:tr>
      <w:tr w:rsidR="00AA2DD2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806DC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6.44</w:t>
            </w:r>
          </w:p>
        </w:tc>
      </w:tr>
      <w:tr w:rsidR="00AA2DD2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806DC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A2DD2" w:rsidRPr="00C51701" w:rsidRDefault="00AA2DD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</w:tr>
    </w:tbl>
    <w:p w:rsidR="008B5BE1" w:rsidRDefault="008B5BE1">
      <w:bookmarkStart w:id="0" w:name="_GoBack"/>
      <w:bookmarkEnd w:id="0"/>
    </w:p>
    <w:sectPr w:rsidR="008B5BE1" w:rsidSect="00965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3073"/>
    <w:multiLevelType w:val="hybridMultilevel"/>
    <w:tmpl w:val="C038B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2610D"/>
    <w:multiLevelType w:val="hybridMultilevel"/>
    <w:tmpl w:val="DA06A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701"/>
    <w:rsid w:val="00030E9F"/>
    <w:rsid w:val="000C1CE0"/>
    <w:rsid w:val="001D7C6F"/>
    <w:rsid w:val="001F55A5"/>
    <w:rsid w:val="002A176A"/>
    <w:rsid w:val="003413CA"/>
    <w:rsid w:val="004545B1"/>
    <w:rsid w:val="0048764B"/>
    <w:rsid w:val="00596128"/>
    <w:rsid w:val="00607C2E"/>
    <w:rsid w:val="00671C7F"/>
    <w:rsid w:val="006770A4"/>
    <w:rsid w:val="006A2CCF"/>
    <w:rsid w:val="006B2CA8"/>
    <w:rsid w:val="00767275"/>
    <w:rsid w:val="007F7641"/>
    <w:rsid w:val="00806DC1"/>
    <w:rsid w:val="0083268F"/>
    <w:rsid w:val="008B5BE1"/>
    <w:rsid w:val="00965FB7"/>
    <w:rsid w:val="009B2B83"/>
    <w:rsid w:val="00A02E3D"/>
    <w:rsid w:val="00A75391"/>
    <w:rsid w:val="00AA2DD2"/>
    <w:rsid w:val="00B67D30"/>
    <w:rsid w:val="00BA0037"/>
    <w:rsid w:val="00C51701"/>
    <w:rsid w:val="00CC219D"/>
    <w:rsid w:val="00CF3FD6"/>
    <w:rsid w:val="00D31479"/>
    <w:rsid w:val="00D4792C"/>
    <w:rsid w:val="00D50540"/>
    <w:rsid w:val="00DF1423"/>
    <w:rsid w:val="00E91B91"/>
    <w:rsid w:val="00F11100"/>
    <w:rsid w:val="00FD52DB"/>
    <w:rsid w:val="00FF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7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65FB7"/>
    <w:pPr>
      <w:ind w:left="720"/>
      <w:contextualSpacing/>
    </w:pPr>
  </w:style>
  <w:style w:type="paragraph" w:customStyle="1" w:styleId="Default">
    <w:name w:val="Default"/>
    <w:rsid w:val="00B67D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8653D-3C6F-42EB-877D-750E902A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Baykal</dc:creator>
  <cp:lastModifiedBy>user</cp:lastModifiedBy>
  <cp:revision>8</cp:revision>
  <dcterms:created xsi:type="dcterms:W3CDTF">2013-04-29T06:50:00Z</dcterms:created>
  <dcterms:modified xsi:type="dcterms:W3CDTF">2013-07-12T07:45:00Z</dcterms:modified>
</cp:coreProperties>
</file>