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53"/>
        <w:gridCol w:w="1290"/>
        <w:gridCol w:w="1279"/>
        <w:gridCol w:w="1184"/>
        <w:gridCol w:w="1272"/>
        <w:gridCol w:w="1694"/>
      </w:tblGrid>
      <w:tr w:rsidR="00660279" w:rsidRPr="009E374E" w:rsidTr="008F4DB5">
        <w:trPr>
          <w:trHeight w:val="525"/>
          <w:tblCellSpacing w:w="15" w:type="dxa"/>
          <w:jc w:val="center"/>
        </w:trPr>
        <w:tc>
          <w:tcPr>
            <w:tcW w:w="4967" w:type="pct"/>
            <w:gridSpan w:val="6"/>
            <w:shd w:val="clear" w:color="auto" w:fill="ECEBEB"/>
            <w:vAlign w:val="center"/>
            <w:hideMark/>
          </w:tcPr>
          <w:p w:rsidR="00660279" w:rsidRPr="009E374E" w:rsidRDefault="00660279" w:rsidP="00660279">
            <w:pPr>
              <w:spacing w:after="0" w:line="240" w:lineRule="auto"/>
              <w:jc w:val="center"/>
              <w:rPr>
                <w:rFonts w:ascii="Times New Roman" w:eastAsia="Times New Roman" w:hAnsi="Times New Roman" w:cs="Times New Roman"/>
                <w:b/>
                <w:bCs/>
                <w:color w:val="555555"/>
                <w:sz w:val="20"/>
                <w:szCs w:val="20"/>
              </w:rPr>
            </w:pPr>
            <w:r w:rsidRPr="009E374E">
              <w:rPr>
                <w:rFonts w:ascii="Times New Roman" w:eastAsia="Times New Roman" w:hAnsi="Times New Roman" w:cs="Times New Roman"/>
                <w:b/>
                <w:bCs/>
                <w:color w:val="555555"/>
                <w:sz w:val="20"/>
                <w:szCs w:val="20"/>
              </w:rPr>
              <w:t>DERS BİLGİLERİ</w:t>
            </w:r>
          </w:p>
        </w:tc>
      </w:tr>
      <w:tr w:rsidR="008F4DB5" w:rsidRPr="009E374E" w:rsidTr="008F4DB5">
        <w:trPr>
          <w:trHeight w:val="450"/>
          <w:tblCellSpacing w:w="15" w:type="dxa"/>
          <w:jc w:val="center"/>
        </w:trPr>
        <w:tc>
          <w:tcPr>
            <w:tcW w:w="1335"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bCs/>
                <w:i/>
                <w:color w:val="444444"/>
                <w:sz w:val="20"/>
                <w:szCs w:val="20"/>
              </w:rPr>
              <w:t>Ders</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Kodu</w:t>
            </w:r>
          </w:p>
        </w:tc>
        <w:tc>
          <w:tcPr>
            <w:tcW w:w="692"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Yarıyıl</w:t>
            </w:r>
          </w:p>
        </w:tc>
        <w:tc>
          <w:tcPr>
            <w:tcW w:w="640"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T+U Saat</w:t>
            </w:r>
          </w:p>
        </w:tc>
        <w:tc>
          <w:tcPr>
            <w:tcW w:w="688" w:type="pct"/>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82EB5" w:rsidRDefault="00660279" w:rsidP="00660279">
            <w:pPr>
              <w:spacing w:after="0" w:line="256" w:lineRule="atLeast"/>
              <w:jc w:val="center"/>
              <w:rPr>
                <w:rFonts w:ascii="Times New Roman" w:eastAsia="Times New Roman" w:hAnsi="Times New Roman" w:cs="Times New Roman"/>
                <w:b/>
                <w:i/>
                <w:color w:val="444444"/>
                <w:sz w:val="20"/>
                <w:szCs w:val="20"/>
              </w:rPr>
            </w:pPr>
            <w:r w:rsidRPr="00982EB5">
              <w:rPr>
                <w:rFonts w:ascii="Times New Roman" w:eastAsia="Times New Roman" w:hAnsi="Times New Roman" w:cs="Times New Roman"/>
                <w:b/>
                <w:i/>
                <w:iCs/>
                <w:color w:val="444444"/>
                <w:sz w:val="20"/>
                <w:szCs w:val="20"/>
              </w:rPr>
              <w:t>AKTS</w:t>
            </w:r>
          </w:p>
        </w:tc>
      </w:tr>
      <w:tr w:rsidR="008F4DB5" w:rsidRPr="009E374E" w:rsidTr="008F4DB5">
        <w:trPr>
          <w:trHeight w:val="375"/>
          <w:tblCellSpacing w:w="15" w:type="dxa"/>
          <w:jc w:val="center"/>
        </w:trPr>
        <w:tc>
          <w:tcPr>
            <w:tcW w:w="1335"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0E5343"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Pazarlama</w:t>
            </w:r>
            <w:r w:rsidR="008F4DB5">
              <w:rPr>
                <w:rFonts w:ascii="Times New Roman" w:eastAsia="Times New Roman" w:hAnsi="Times New Roman" w:cs="Times New Roman"/>
                <w:color w:val="444444"/>
                <w:sz w:val="20"/>
                <w:szCs w:val="20"/>
              </w:rPr>
              <w:t xml:space="preserve"> Üzerine Okumalar</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0E05B4" w:rsidP="0019203F">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D</w:t>
            </w:r>
            <w:bookmarkStart w:id="0" w:name="_GoBack"/>
            <w:bookmarkEnd w:id="0"/>
            <w:r w:rsidR="000E5343">
              <w:rPr>
                <w:rFonts w:ascii="Times New Roman" w:eastAsia="Times New Roman" w:hAnsi="Times New Roman" w:cs="Times New Roman"/>
                <w:color w:val="444444"/>
                <w:sz w:val="20"/>
                <w:szCs w:val="20"/>
              </w:rPr>
              <w:t>BA 64</w:t>
            </w:r>
            <w:r w:rsidR="0019203F">
              <w:rPr>
                <w:rFonts w:ascii="Times New Roman" w:eastAsia="Times New Roman" w:hAnsi="Times New Roman" w:cs="Times New Roman"/>
                <w:color w:val="444444"/>
                <w:sz w:val="20"/>
                <w:szCs w:val="20"/>
              </w:rPr>
              <w:t>1</w:t>
            </w:r>
          </w:p>
        </w:tc>
        <w:tc>
          <w:tcPr>
            <w:tcW w:w="692"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Güz/Bahar</w:t>
            </w:r>
          </w:p>
        </w:tc>
        <w:tc>
          <w:tcPr>
            <w:tcW w:w="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B111B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3+0</w:t>
            </w:r>
          </w:p>
        </w:tc>
        <w:tc>
          <w:tcPr>
            <w:tcW w:w="688"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B111B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19203F"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06"/>
        <w:gridCol w:w="6653"/>
      </w:tblGrid>
      <w:tr w:rsidR="00660279" w:rsidRPr="009E374E" w:rsidTr="00C24C16">
        <w:trPr>
          <w:trHeight w:val="450"/>
          <w:tblCellSpacing w:w="15" w:type="dxa"/>
          <w:jc w:val="center"/>
        </w:trPr>
        <w:tc>
          <w:tcPr>
            <w:tcW w:w="1357"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7"/>
        <w:gridCol w:w="6770"/>
      </w:tblGrid>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Dili</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B111B9" w:rsidP="00B111B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İngilizce</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Seviyesi</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9E40B3"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Doktora Programı</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Türü</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19203F"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Seçmeli</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Koordinatörü</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 Verenler</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Yardımcıları</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Amacı</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0695A">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derste daha önce yayınlanmış eserler metodoloji açısından gözden geçirilecek ve kritik edilecektir. Etik, teori, araştırma, test edilebilir teori ortaya koyabilmek, güvenilirlik, geçerlilik, operasyonel hale getirme, ölçme ve ölçeklendirme ve anket ele alınacak konular arasındadır.</w:t>
            </w:r>
          </w:p>
        </w:tc>
      </w:tr>
      <w:tr w:rsidR="00660279" w:rsidRPr="009E374E"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İçeriği</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0E5343" w:rsidP="0060695A">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Pazarlama ile ilişkli güncel ve geçmişe yönelik tüm konuların detaylı bir biçimde makaleler üzerinden araştırılarak tartışılması</w:t>
            </w:r>
            <w:r w:rsidR="008F4DB5" w:rsidRPr="0060695A">
              <w:rPr>
                <w:rFonts w:ascii="Times New Roman" w:eastAsia="Times New Roman" w:hAnsi="Times New Roman" w:cs="Times New Roman"/>
                <w:color w:val="444444"/>
                <w:sz w:val="20"/>
                <w:szCs w:val="20"/>
              </w:rPr>
              <w:t>.</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41"/>
        <w:gridCol w:w="1215"/>
        <w:gridCol w:w="1155"/>
        <w:gridCol w:w="1130"/>
      </w:tblGrid>
      <w:tr w:rsidR="00CC1930" w:rsidRPr="009E374E" w:rsidTr="00982EB5">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9E374E" w:rsidRDefault="00CC1930"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Öğrenme Çıktıları</w:t>
            </w:r>
          </w:p>
        </w:tc>
        <w:tc>
          <w:tcPr>
            <w:tcW w:w="652" w:type="pct"/>
            <w:tcBorders>
              <w:bottom w:val="single" w:sz="6" w:space="0" w:color="CCCCCC"/>
            </w:tcBorders>
            <w:shd w:val="clear" w:color="auto" w:fill="FFFFFF"/>
            <w:tcMar>
              <w:top w:w="15" w:type="dxa"/>
              <w:left w:w="80" w:type="dxa"/>
              <w:bottom w:w="15" w:type="dxa"/>
              <w:right w:w="15" w:type="dxa"/>
            </w:tcMar>
            <w:vAlign w:val="center"/>
            <w:hideMark/>
          </w:tcPr>
          <w:p w:rsidR="00CC1930" w:rsidRPr="009E374E" w:rsidRDefault="00CC1930" w:rsidP="00660279">
            <w:pPr>
              <w:spacing w:after="0" w:line="256" w:lineRule="atLeast"/>
              <w:jc w:val="center"/>
              <w:rPr>
                <w:rFonts w:ascii="Times New Roman" w:eastAsia="Times New Roman" w:hAnsi="Times New Roman" w:cs="Times New Roman"/>
                <w:b/>
                <w:color w:val="444444"/>
                <w:sz w:val="20"/>
                <w:szCs w:val="20"/>
              </w:rPr>
            </w:pPr>
            <w:r w:rsidRPr="009E374E">
              <w:rPr>
                <w:rFonts w:ascii="Times New Roman" w:eastAsia="Times New Roman" w:hAnsi="Times New Roman" w:cs="Times New Roman"/>
                <w:b/>
                <w:color w:val="444444"/>
                <w:sz w:val="20"/>
                <w:szCs w:val="20"/>
              </w:rPr>
              <w:t>Program Öğrenme Çıktıları</w:t>
            </w:r>
          </w:p>
        </w:tc>
        <w:tc>
          <w:tcPr>
            <w:tcW w:w="619" w:type="pct"/>
            <w:tcBorders>
              <w:bottom w:val="single" w:sz="6" w:space="0" w:color="CCCCCC"/>
            </w:tcBorders>
            <w:shd w:val="clear" w:color="auto" w:fill="FFFFFF"/>
            <w:vAlign w:val="center"/>
          </w:tcPr>
          <w:p w:rsidR="00CC1930" w:rsidRPr="009E374E" w:rsidRDefault="00CC1930" w:rsidP="00E26F05">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Öğretim Yöntemleri</w:t>
            </w:r>
          </w:p>
        </w:tc>
        <w:tc>
          <w:tcPr>
            <w:tcW w:w="597" w:type="pct"/>
            <w:tcBorders>
              <w:bottom w:val="single" w:sz="6" w:space="0" w:color="CCCCCC"/>
            </w:tcBorders>
            <w:shd w:val="clear" w:color="auto" w:fill="FFFFFF"/>
            <w:tcMar>
              <w:top w:w="15" w:type="dxa"/>
              <w:left w:w="80" w:type="dxa"/>
              <w:bottom w:w="15" w:type="dxa"/>
              <w:right w:w="15" w:type="dxa"/>
            </w:tcMar>
            <w:vAlign w:val="center"/>
            <w:hideMark/>
          </w:tcPr>
          <w:p w:rsidR="00CC1930" w:rsidRPr="009E374E" w:rsidRDefault="00CC1930"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Ölçme Yöntemleri</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araştırmaları değerlendirme becerisi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4, 12,14,15</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araştırmaları eleştirme yeteneğini eleştirme becerisi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4, 12,14,15</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 tasarlama becerisini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r w:rsidR="008F4DB5" w:rsidRPr="009E374E" w:rsidTr="00982EB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Bu dersin sonunda öğrenciler ampirik araştırma yürütme becerisini kazanabilecektir.</w:t>
            </w:r>
          </w:p>
        </w:tc>
        <w:tc>
          <w:tcPr>
            <w:tcW w:w="652"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4, 12,14</w:t>
            </w:r>
          </w:p>
        </w:tc>
        <w:tc>
          <w:tcPr>
            <w:tcW w:w="619" w:type="pct"/>
            <w:tcBorders>
              <w:bottom w:val="single" w:sz="6" w:space="0" w:color="CCCCCC"/>
            </w:tcBorders>
            <w:shd w:val="clear" w:color="auto" w:fill="FFFFFF"/>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1,2,3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F4DB5" w:rsidRPr="0060695A" w:rsidRDefault="008F4DB5" w:rsidP="008F4DB5">
            <w:pPr>
              <w:spacing w:after="0" w:line="240" w:lineRule="atLeast"/>
              <w:jc w:val="cente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A,B,C</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0"/>
        <w:gridCol w:w="7227"/>
      </w:tblGrid>
      <w:tr w:rsidR="00660279" w:rsidRPr="009E374E" w:rsidTr="0060695A">
        <w:trPr>
          <w:tblCellSpacing w:w="15" w:type="dxa"/>
          <w:jc w:val="center"/>
        </w:trPr>
        <w:tc>
          <w:tcPr>
            <w:tcW w:w="1064"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Öğretim Yöntemleri:</w:t>
            </w:r>
          </w:p>
        </w:tc>
        <w:tc>
          <w:tcPr>
            <w:tcW w:w="3888"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 Anlatım, 2: Soru-Cevap, 3: Tartışma</w:t>
            </w:r>
            <w:r w:rsidR="00C24C16">
              <w:rPr>
                <w:rFonts w:ascii="Times New Roman" w:eastAsia="Times New Roman" w:hAnsi="Times New Roman" w:cs="Times New Roman"/>
                <w:color w:val="444444"/>
                <w:sz w:val="20"/>
                <w:szCs w:val="20"/>
              </w:rPr>
              <w:t xml:space="preserve">, 12:Vaka Analizi </w:t>
            </w:r>
          </w:p>
        </w:tc>
      </w:tr>
      <w:tr w:rsidR="00660279" w:rsidRPr="009E374E" w:rsidTr="0060695A">
        <w:trPr>
          <w:tblCellSpacing w:w="15" w:type="dxa"/>
          <w:jc w:val="center"/>
        </w:trPr>
        <w:tc>
          <w:tcPr>
            <w:tcW w:w="1064"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Ölçme Yöntemleri:</w:t>
            </w:r>
          </w:p>
        </w:tc>
        <w:tc>
          <w:tcPr>
            <w:tcW w:w="3888"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xml:space="preserve">A: Sınav , </w:t>
            </w:r>
            <w:r w:rsidR="00376ED8" w:rsidRPr="009E374E">
              <w:rPr>
                <w:rFonts w:ascii="Times New Roman" w:eastAsia="Times New Roman" w:hAnsi="Times New Roman" w:cs="Times New Roman"/>
                <w:color w:val="444444"/>
                <w:sz w:val="20"/>
                <w:szCs w:val="20"/>
              </w:rPr>
              <w:t xml:space="preserve">B: Deney </w:t>
            </w:r>
            <w:r w:rsidRPr="009E374E">
              <w:rPr>
                <w:rFonts w:ascii="Times New Roman" w:eastAsia="Times New Roman" w:hAnsi="Times New Roman" w:cs="Times New Roman"/>
                <w:color w:val="444444"/>
                <w:sz w:val="20"/>
                <w:szCs w:val="20"/>
              </w:rPr>
              <w:t>C: Ödev</w:t>
            </w:r>
          </w:p>
        </w:tc>
      </w:tr>
    </w:tbl>
    <w:p w:rsidR="00660279" w:rsidRPr="009E374E" w:rsidRDefault="00660279" w:rsidP="00660279">
      <w:pPr>
        <w:spacing w:after="0" w:line="240" w:lineRule="auto"/>
        <w:rPr>
          <w:rFonts w:ascii="Times New Roman" w:eastAsia="Times New Roman" w:hAnsi="Times New Roman" w:cs="Times New Roman"/>
          <w:sz w:val="20"/>
          <w:szCs w:val="20"/>
        </w:rPr>
      </w:pPr>
    </w:p>
    <w:p w:rsidR="008C7703" w:rsidRDefault="008C7703" w:rsidP="00660279">
      <w:pPr>
        <w:spacing w:after="0" w:line="240" w:lineRule="auto"/>
        <w:rPr>
          <w:rFonts w:ascii="Times New Roman" w:eastAsia="Times New Roman" w:hAnsi="Times New Roman" w:cs="Times New Roman"/>
          <w:sz w:val="20"/>
          <w:szCs w:val="20"/>
        </w:rPr>
      </w:pPr>
    </w:p>
    <w:p w:rsidR="0060695A" w:rsidRDefault="0060695A" w:rsidP="00660279">
      <w:pPr>
        <w:spacing w:after="0" w:line="240" w:lineRule="auto"/>
        <w:rPr>
          <w:rFonts w:ascii="Times New Roman" w:eastAsia="Times New Roman" w:hAnsi="Times New Roman" w:cs="Times New Roman"/>
          <w:sz w:val="20"/>
          <w:szCs w:val="20"/>
        </w:rPr>
      </w:pPr>
    </w:p>
    <w:p w:rsidR="0060695A" w:rsidRPr="009E374E" w:rsidRDefault="0060695A"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39"/>
        <w:gridCol w:w="2182"/>
      </w:tblGrid>
      <w:tr w:rsidR="00660279" w:rsidRPr="009E374E" w:rsidTr="0060695A">
        <w:trPr>
          <w:trHeight w:val="5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 AKIŞI</w:t>
            </w:r>
          </w:p>
        </w:tc>
      </w:tr>
      <w:tr w:rsidR="00660279" w:rsidRPr="009E374E" w:rsidTr="0060695A">
        <w:trPr>
          <w:trHeight w:val="450"/>
          <w:tblCellSpacing w:w="15" w:type="dxa"/>
          <w:jc w:val="center"/>
        </w:trPr>
        <w:tc>
          <w:tcPr>
            <w:tcW w:w="36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lastRenderedPageBreak/>
              <w:t>Hafta</w:t>
            </w:r>
          </w:p>
        </w:tc>
        <w:tc>
          <w:tcPr>
            <w:tcW w:w="3437"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Konular</w:t>
            </w:r>
          </w:p>
        </w:tc>
        <w:tc>
          <w:tcPr>
            <w:tcW w:w="113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Ön Hazırlık</w:t>
            </w:r>
          </w:p>
        </w:tc>
      </w:tr>
      <w:tr w:rsidR="00660279"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C4909" w:rsidRPr="009E374E" w:rsidRDefault="007C4909"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sidRPr="00A1061F">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tcBorders>
              <w:bottom w:val="single" w:sz="6" w:space="0" w:color="CCCCCC"/>
            </w:tcBorders>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8F4DB5" w:rsidRPr="009E374E" w:rsidTr="0060695A">
        <w:trPr>
          <w:trHeight w:val="888"/>
          <w:tblCellSpacing w:w="15" w:type="dxa"/>
          <w:jc w:val="center"/>
        </w:trPr>
        <w:tc>
          <w:tcPr>
            <w:tcW w:w="0" w:type="auto"/>
            <w:shd w:val="clear" w:color="auto" w:fill="FFFFFF"/>
            <w:tcMar>
              <w:top w:w="15" w:type="dxa"/>
              <w:left w:w="80" w:type="dxa"/>
              <w:bottom w:w="15" w:type="dxa"/>
              <w:right w:w="15" w:type="dxa"/>
            </w:tcMar>
            <w:vAlign w:val="center"/>
            <w:hideMark/>
          </w:tcPr>
          <w:p w:rsidR="008F4DB5" w:rsidRPr="009E374E" w:rsidRDefault="008F4DB5" w:rsidP="0060695A">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14</w:t>
            </w:r>
          </w:p>
        </w:tc>
        <w:tc>
          <w:tcPr>
            <w:tcW w:w="0" w:type="auto"/>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Akademik Makale Değerlendirme</w:t>
            </w:r>
          </w:p>
        </w:tc>
        <w:tc>
          <w:tcPr>
            <w:tcW w:w="1131" w:type="pct"/>
            <w:shd w:val="clear" w:color="auto" w:fill="FFFFFF"/>
            <w:tcMar>
              <w:top w:w="15" w:type="dxa"/>
              <w:left w:w="80" w:type="dxa"/>
              <w:bottom w:w="15" w:type="dxa"/>
              <w:right w:w="15" w:type="dxa"/>
            </w:tcMar>
          </w:tcPr>
          <w:p w:rsidR="008F4DB5" w:rsidRPr="0060695A" w:rsidRDefault="008F4DB5" w:rsidP="008F4DB5">
            <w:pPr>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013BB1" w:rsidRPr="009E374E" w:rsidTr="0060695A">
        <w:trPr>
          <w:trHeight w:val="375"/>
          <w:tblCellSpacing w:w="15" w:type="dxa"/>
          <w:jc w:val="center"/>
        </w:trPr>
        <w:tc>
          <w:tcPr>
            <w:tcW w:w="0" w:type="auto"/>
            <w:shd w:val="clear" w:color="auto" w:fill="FFFFFF"/>
            <w:tcMar>
              <w:top w:w="15" w:type="dxa"/>
              <w:left w:w="80" w:type="dxa"/>
              <w:bottom w:w="15" w:type="dxa"/>
              <w:right w:w="15" w:type="dxa"/>
            </w:tcMar>
            <w:vAlign w:val="center"/>
          </w:tcPr>
          <w:p w:rsidR="00013BB1" w:rsidRPr="009E374E" w:rsidRDefault="00013BB1" w:rsidP="0060695A">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tcPr>
          <w:p w:rsidR="00013BB1" w:rsidRPr="0060695A" w:rsidRDefault="00013BB1" w:rsidP="00013BB1">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Genel değerlendirme.</w:t>
            </w:r>
          </w:p>
        </w:tc>
        <w:tc>
          <w:tcPr>
            <w:tcW w:w="1131" w:type="pct"/>
            <w:shd w:val="clear" w:color="auto" w:fill="FFFFFF"/>
            <w:tcMar>
              <w:top w:w="15" w:type="dxa"/>
              <w:left w:w="80" w:type="dxa"/>
              <w:bottom w:w="15" w:type="dxa"/>
              <w:right w:w="15" w:type="dxa"/>
            </w:tcMar>
            <w:vAlign w:val="center"/>
          </w:tcPr>
          <w:p w:rsidR="00013BB1" w:rsidRPr="009E374E" w:rsidRDefault="00013BB1" w:rsidP="00013BB1">
            <w:pPr>
              <w:spacing w:after="0" w:line="256" w:lineRule="atLeast"/>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r w:rsidR="00013BB1"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3BB1" w:rsidRPr="009E374E" w:rsidRDefault="00013BB1" w:rsidP="0060695A">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3BB1" w:rsidRPr="0060695A" w:rsidRDefault="00013BB1" w:rsidP="00013BB1">
            <w:pPr>
              <w:spacing w:after="0" w:line="256"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Genel değerlendirme.</w:t>
            </w:r>
          </w:p>
        </w:tc>
        <w:tc>
          <w:tcPr>
            <w:tcW w:w="1131" w:type="pct"/>
            <w:tcBorders>
              <w:bottom w:val="single" w:sz="6" w:space="0" w:color="CCCCCC"/>
            </w:tcBorders>
            <w:shd w:val="clear" w:color="auto" w:fill="FFFFFF"/>
            <w:tcMar>
              <w:top w:w="15" w:type="dxa"/>
              <w:left w:w="80" w:type="dxa"/>
              <w:bottom w:w="15" w:type="dxa"/>
              <w:right w:w="15" w:type="dxa"/>
            </w:tcMar>
            <w:vAlign w:val="center"/>
          </w:tcPr>
          <w:p w:rsidR="00013BB1" w:rsidRPr="009E374E" w:rsidRDefault="00013BB1" w:rsidP="00013BB1">
            <w:pPr>
              <w:spacing w:after="0" w:line="256" w:lineRule="atLeast"/>
              <w:rPr>
                <w:rFonts w:ascii="Times New Roman" w:eastAsia="Times New Roman" w:hAnsi="Times New Roman" w:cs="Times New Roman"/>
                <w:color w:val="444444"/>
                <w:sz w:val="20"/>
                <w:szCs w:val="20"/>
              </w:rPr>
            </w:pPr>
            <w:r w:rsidRPr="00571224">
              <w:rPr>
                <w:rFonts w:ascii="Times New Roman" w:eastAsia="Times New Roman" w:hAnsi="Times New Roman" w:cs="Times New Roman"/>
                <w:color w:val="444444"/>
                <w:sz w:val="20"/>
                <w:szCs w:val="20"/>
              </w:rPr>
              <w:t>Akademik makaleler ve ilgili kitaplar</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5"/>
        <w:gridCol w:w="7622"/>
      </w:tblGrid>
      <w:tr w:rsidR="00660279" w:rsidRPr="009E374E" w:rsidTr="0060695A">
        <w:trPr>
          <w:trHeight w:val="525"/>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KAYNAKLAR</w:t>
            </w:r>
          </w:p>
        </w:tc>
      </w:tr>
      <w:tr w:rsidR="00660279" w:rsidRPr="009E374E" w:rsidTr="0060695A">
        <w:trPr>
          <w:trHeight w:val="450"/>
          <w:tblCellSpacing w:w="15" w:type="dxa"/>
          <w:jc w:val="center"/>
        </w:trPr>
        <w:tc>
          <w:tcPr>
            <w:tcW w:w="85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lastRenderedPageBreak/>
              <w:t xml:space="preserve">Ders </w:t>
            </w:r>
            <w:r w:rsidR="00613445" w:rsidRPr="009E374E">
              <w:rPr>
                <w:rFonts w:ascii="Times New Roman" w:eastAsia="Times New Roman" w:hAnsi="Times New Roman" w:cs="Times New Roman"/>
                <w:b/>
                <w:bCs/>
                <w:color w:val="444444"/>
                <w:sz w:val="20"/>
                <w:szCs w:val="20"/>
              </w:rPr>
              <w:t>Kitabı</w:t>
            </w:r>
          </w:p>
        </w:tc>
        <w:tc>
          <w:tcPr>
            <w:tcW w:w="4099"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660279" w:rsidP="0033627C">
            <w:pPr>
              <w:shd w:val="clear" w:color="auto" w:fill="FFFFFF"/>
              <w:spacing w:after="0" w:line="240" w:lineRule="auto"/>
              <w:outlineLvl w:val="0"/>
              <w:rPr>
                <w:rFonts w:ascii="Times New Roman" w:eastAsia="Times New Roman" w:hAnsi="Times New Roman" w:cs="Times New Roman"/>
                <w:color w:val="444444"/>
                <w:sz w:val="20"/>
                <w:szCs w:val="20"/>
              </w:rPr>
            </w:pPr>
          </w:p>
        </w:tc>
      </w:tr>
      <w:tr w:rsidR="00660279" w:rsidRPr="009E374E" w:rsidTr="0060695A">
        <w:trPr>
          <w:trHeight w:val="450"/>
          <w:tblCellSpacing w:w="15" w:type="dxa"/>
          <w:jc w:val="center"/>
        </w:trPr>
        <w:tc>
          <w:tcPr>
            <w:tcW w:w="85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Diğer Kaynaklar</w:t>
            </w:r>
          </w:p>
        </w:tc>
        <w:tc>
          <w:tcPr>
            <w:tcW w:w="4099" w:type="pct"/>
            <w:tcBorders>
              <w:bottom w:val="single" w:sz="6" w:space="0" w:color="CCCCCC"/>
            </w:tcBorders>
            <w:shd w:val="clear" w:color="auto" w:fill="FFFFFF"/>
            <w:tcMar>
              <w:top w:w="15" w:type="dxa"/>
              <w:left w:w="80" w:type="dxa"/>
              <w:bottom w:w="15" w:type="dxa"/>
              <w:right w:w="15" w:type="dxa"/>
            </w:tcMar>
            <w:vAlign w:val="center"/>
          </w:tcPr>
          <w:p w:rsidR="00660279" w:rsidRPr="009E374E" w:rsidRDefault="00013BB1" w:rsidP="00660279">
            <w:pPr>
              <w:spacing w:after="0" w:line="288" w:lineRule="atLeast"/>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Öğretim Üyesi ders kitabına Ek olarak ilgili materyali öğrencilere dağıtmaktadır.</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4"/>
        <w:gridCol w:w="7443"/>
      </w:tblGrid>
      <w:tr w:rsidR="00660279" w:rsidRPr="009E374E" w:rsidTr="0060695A">
        <w:trPr>
          <w:trHeight w:val="525"/>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MATERYAL PAYLAŞIMI </w:t>
            </w:r>
          </w:p>
        </w:tc>
      </w:tr>
      <w:tr w:rsidR="00660279" w:rsidRPr="009E374E" w:rsidTr="0060695A">
        <w:trPr>
          <w:trHeight w:val="375"/>
          <w:tblCellSpacing w:w="15" w:type="dxa"/>
          <w:jc w:val="center"/>
        </w:trPr>
        <w:tc>
          <w:tcPr>
            <w:tcW w:w="95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Dökümanlar</w:t>
            </w:r>
          </w:p>
        </w:tc>
        <w:tc>
          <w:tcPr>
            <w:tcW w:w="400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Makaleler</w:t>
            </w:r>
          </w:p>
        </w:tc>
      </w:tr>
      <w:tr w:rsidR="00660279"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Ödevler</w:t>
            </w:r>
          </w:p>
        </w:tc>
        <w:tc>
          <w:tcPr>
            <w:tcW w:w="400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Projeler</w:t>
            </w:r>
          </w:p>
        </w:tc>
      </w:tr>
      <w:tr w:rsidR="00660279" w:rsidRPr="009E374E" w:rsidTr="0060695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Sınavlar</w:t>
            </w:r>
          </w:p>
        </w:tc>
        <w:tc>
          <w:tcPr>
            <w:tcW w:w="4000"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65"/>
        <w:gridCol w:w="683"/>
        <w:gridCol w:w="2189"/>
      </w:tblGrid>
      <w:tr w:rsidR="00660279" w:rsidRPr="009E374E" w:rsidTr="0060695A">
        <w:trPr>
          <w:trHeight w:val="5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DEĞERLENDİRME SİSTEMİ</w:t>
            </w:r>
          </w:p>
        </w:tc>
      </w:tr>
      <w:tr w:rsidR="00660279" w:rsidRPr="009E374E" w:rsidTr="0060695A">
        <w:trPr>
          <w:trHeight w:val="450"/>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YARIYIL İÇİ ÇALIŞMALARI</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SIRA</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KATKI YÜZDESİ</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60695A" w:rsidRDefault="00660279" w:rsidP="00660279">
            <w:pPr>
              <w:spacing w:after="0" w:line="256" w:lineRule="atLeast"/>
              <w:rPr>
                <w:rFonts w:ascii="Times New Roman" w:eastAsia="Times New Roman" w:hAnsi="Times New Roman" w:cs="Times New Roman"/>
                <w:b/>
                <w:color w:val="444444"/>
                <w:sz w:val="20"/>
                <w:szCs w:val="20"/>
              </w:rPr>
            </w:pPr>
            <w:r w:rsidRPr="0060695A">
              <w:rPr>
                <w:rFonts w:ascii="Times New Roman" w:eastAsia="Times New Roman" w:hAnsi="Times New Roman" w:cs="Times New Roman"/>
                <w:b/>
                <w:color w:val="444444"/>
                <w:sz w:val="20"/>
                <w:szCs w:val="20"/>
              </w:rPr>
              <w:t>Ara Sınav</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60695A" w:rsidRDefault="00660279" w:rsidP="00660279">
            <w:pPr>
              <w:spacing w:after="0" w:line="256" w:lineRule="atLeast"/>
              <w:rPr>
                <w:rFonts w:ascii="Times New Roman" w:eastAsia="Times New Roman" w:hAnsi="Times New Roman" w:cs="Times New Roman"/>
                <w:b/>
                <w:color w:val="444444"/>
                <w:sz w:val="20"/>
                <w:szCs w:val="20"/>
              </w:rPr>
            </w:pPr>
            <w:r w:rsidRPr="0060695A">
              <w:rPr>
                <w:rFonts w:ascii="Times New Roman" w:eastAsia="Times New Roman" w:hAnsi="Times New Roman" w:cs="Times New Roman"/>
                <w:b/>
                <w:color w:val="444444"/>
                <w:sz w:val="20"/>
                <w:szCs w:val="20"/>
              </w:rPr>
              <w:t>Kısa Sınav</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60695A" w:rsidRDefault="00660279" w:rsidP="00660279">
            <w:pPr>
              <w:spacing w:after="0" w:line="256" w:lineRule="atLeast"/>
              <w:rPr>
                <w:rFonts w:ascii="Times New Roman" w:eastAsia="Times New Roman" w:hAnsi="Times New Roman" w:cs="Times New Roman"/>
                <w:b/>
                <w:color w:val="444444"/>
                <w:sz w:val="20"/>
                <w:szCs w:val="20"/>
              </w:rPr>
            </w:pPr>
            <w:r w:rsidRPr="0060695A">
              <w:rPr>
                <w:rFonts w:ascii="Times New Roman" w:eastAsia="Times New Roman" w:hAnsi="Times New Roman" w:cs="Times New Roman"/>
                <w:b/>
                <w:color w:val="444444"/>
                <w:sz w:val="20"/>
                <w:szCs w:val="20"/>
              </w:rPr>
              <w:t>Ödev</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13445"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8F4DB5"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100</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100</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Finalin Başarıya Oranı</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Yıliçinin Başarıya Oranı</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A949F1"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100</w:t>
            </w:r>
          </w:p>
        </w:tc>
      </w:tr>
      <w:tr w:rsidR="00660279" w:rsidRPr="009E374E" w:rsidTr="0060695A">
        <w:trPr>
          <w:trHeight w:val="375"/>
          <w:tblCellSpacing w:w="15" w:type="dxa"/>
          <w:jc w:val="center"/>
        </w:trPr>
        <w:tc>
          <w:tcPr>
            <w:tcW w:w="344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w:t>
            </w:r>
          </w:p>
        </w:tc>
        <w:tc>
          <w:tcPr>
            <w:tcW w:w="356"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 </w:t>
            </w:r>
          </w:p>
        </w:tc>
        <w:tc>
          <w:tcPr>
            <w:tcW w:w="1135"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100</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02"/>
        <w:gridCol w:w="2935"/>
      </w:tblGrid>
      <w:tr w:rsidR="00660279" w:rsidRPr="009E374E" w:rsidTr="0060695A">
        <w:trPr>
          <w:trHeight w:val="375"/>
          <w:tblCellSpacing w:w="15" w:type="dxa"/>
          <w:jc w:val="center"/>
        </w:trPr>
        <w:tc>
          <w:tcPr>
            <w:tcW w:w="6140" w:type="dxa"/>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 KATEGORİSİ</w:t>
            </w:r>
          </w:p>
        </w:tc>
        <w:tc>
          <w:tcPr>
            <w:tcW w:w="2836" w:type="dxa"/>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Uzmanlık / Alan Dersleri</w:t>
            </w:r>
          </w:p>
        </w:tc>
      </w:tr>
    </w:tbl>
    <w:p w:rsidR="00660279" w:rsidRPr="009E374E" w:rsidRDefault="00660279" w:rsidP="00660279">
      <w:pPr>
        <w:spacing w:after="0" w:line="240" w:lineRule="auto"/>
        <w:rPr>
          <w:rFonts w:ascii="Times New Roman" w:eastAsia="Times New Roman" w:hAnsi="Times New Roman" w:cs="Times New Roman"/>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469"/>
        <w:gridCol w:w="225"/>
        <w:gridCol w:w="225"/>
        <w:gridCol w:w="270"/>
        <w:gridCol w:w="270"/>
        <w:gridCol w:w="270"/>
        <w:gridCol w:w="118"/>
      </w:tblGrid>
      <w:tr w:rsidR="00660279" w:rsidRPr="009E374E"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PROGRAM ÇIKTILARINA KATKISI</w:t>
            </w:r>
          </w:p>
        </w:tc>
      </w:tr>
      <w:tr w:rsidR="00660279" w:rsidRPr="009E374E"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Katkı Düzeyi</w:t>
            </w:r>
          </w:p>
        </w:tc>
      </w:tr>
      <w:tr w:rsidR="00660279" w:rsidRPr="009E374E" w:rsidTr="00A52D98">
        <w:trPr>
          <w:tblCellSpacing w:w="15" w:type="dxa"/>
          <w:jc w:val="center"/>
        </w:trPr>
        <w:tc>
          <w:tcPr>
            <w:tcW w:w="0" w:type="auto"/>
            <w:vMerge/>
            <w:tcBorders>
              <w:bottom w:val="single" w:sz="6" w:space="0" w:color="CCCCCC"/>
            </w:tcBorders>
            <w:shd w:val="clear" w:color="auto" w:fill="ECEBEB"/>
            <w:vAlign w:val="center"/>
            <w:hideMark/>
          </w:tcPr>
          <w:p w:rsidR="00660279" w:rsidRPr="009E374E" w:rsidRDefault="00660279" w:rsidP="00660279">
            <w:pPr>
              <w:spacing w:after="0" w:line="240" w:lineRule="auto"/>
              <w:rPr>
                <w:rFonts w:ascii="Times New Roman" w:eastAsia="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660279" w:rsidRPr="009E374E" w:rsidRDefault="00660279" w:rsidP="00660279">
            <w:pPr>
              <w:spacing w:after="0" w:line="240" w:lineRule="auto"/>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4</w:t>
            </w:r>
          </w:p>
        </w:tc>
        <w:tc>
          <w:tcPr>
            <w:tcW w:w="163" w:type="dxa"/>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5</w:t>
            </w:r>
          </w:p>
        </w:tc>
        <w:tc>
          <w:tcPr>
            <w:tcW w:w="73" w:type="dxa"/>
            <w:shd w:val="clear" w:color="auto" w:fill="ECEBEB"/>
            <w:vAlign w:val="center"/>
            <w:hideMark/>
          </w:tcPr>
          <w:p w:rsidR="00660279" w:rsidRPr="009E374E" w:rsidRDefault="00660279" w:rsidP="00660279">
            <w:pPr>
              <w:spacing w:after="0" w:line="240" w:lineRule="auto"/>
              <w:rPr>
                <w:rFonts w:ascii="Times New Roman" w:eastAsia="Times New Roman" w:hAnsi="Times New Roman" w:cs="Times New Roman"/>
                <w:sz w:val="20"/>
                <w:szCs w:val="20"/>
              </w:rPr>
            </w:pPr>
          </w:p>
        </w:tc>
      </w:tr>
      <w:tr w:rsidR="0064510F" w:rsidRPr="009E374E" w:rsidTr="00A52D98">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işletme (organizasyon ve yönetim, örgüt davranış, pazarlama,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finans, muhasebe, insan kaynakları, üretim teknolojisi, vb.) ve sosyal bilimler</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alanlarında geliştirilmiş bulunan çok sayıda kuram, model ve paradigmalara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ilişkin farklı bakış açılarını öğrenir, bu konularda çeşitli bilimsel toplantılarda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sunulan bilimsel çalışma ve araştırmaları değerlendirme, yorumlama ve</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günümüzde gerek işletme alanına gerekse sosyal bilimlerin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diğer alanlarına ilişkin değişim, yenilik ve gelişmeleri yakından izlemeyi,</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yorumlamayı ve bu bilgilerin ışığında uygulayıcılar olarak örgütsel/yönetsel</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işletme ve genel olarak sosyal bilimlerde en son yenilikleriyle</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araştırma yöntemlerini kullanarak bağımsız olarak ya da diğer araştırmacılarla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ortaklaşa özgün bilimsel/akademik araştırmalar yapma, araştırmalarının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sonuçlarını kitap, makale ve raporlar halinde yayınlama ve bilimsel ortamlarda</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kendilerini Üniversitede yaratılan bilimsel ortamda, seçkin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öğretim üyeleri, özenle seçilen misafir konuşmacılar ve birlikte eğitim</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gördükleri diğer grup arkadaşlarıyla yakın ilişkiler içinde, sürdürülebilir bir</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çevre, toplumsal sorumluluk ve aktif bir vatandaşlık bilincine sahip, etik ilkelere</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küreselleşen bir dünyada yönettikleri ulusal ve uluslararası</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örgütlerde çalışanların giderek artan bir biçimde farklı geçmiş ve kültürlerden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geldiklerini, şirket evliliklerinde yaşanılan kültürel çatışmaları ve işgücünün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ülkeler arası hareketliliğini yaşayarak ve bilimsel ortamlarda tartışarak öğrenir</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ve kültürel farklılıkları başarıyla yönetebilen liderler/yöneticiler olarak</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görev yaptıkları kuruluşlarda uzun vadeli stratejik planlamaya</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ve planların uygulanmasına ilişkin rasyonel kararlar verebilen, vizyon sahibi</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stratejik yönetimin bir ekip çalışması olduğunu ve ancak</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sürdürdükleri uzun süreli doktora çalışmalarında sürekli olarak</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İngilizce yazdıkları ve sözlü sunumlar yaptıkları ve bu çalışmalarının</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geliştirilmesi yönünde eleştirildikleri için gerek ana dilde gerekse İngilizcede</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r w:rsidR="0064510F" w:rsidRPr="009E374E" w:rsidTr="00A52D9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Doktora adayları sosyal bilimlerde ve işletme alanında bilgi üretiminin ve</w:t>
            </w:r>
          </w:p>
          <w:p w:rsidR="00364C33"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değişimin ne kadar hızlı olduğunu yakından görür va yaşamboyu öğrenmenin</w:t>
            </w:r>
          </w:p>
          <w:p w:rsidR="0064510F" w:rsidRPr="0060695A" w:rsidRDefault="00364C33" w:rsidP="00CC7FC6">
            <w:pPr>
              <w:spacing w:after="0" w:line="240" w:lineRule="auto"/>
              <w:rPr>
                <w:rFonts w:ascii="Times New Roman" w:eastAsia="Times New Roman" w:hAnsi="Times New Roman" w:cs="Times New Roman"/>
                <w:color w:val="444444"/>
                <w:sz w:val="20"/>
                <w:szCs w:val="20"/>
              </w:rPr>
            </w:pPr>
            <w:r w:rsidRPr="0060695A">
              <w:rPr>
                <w:rFonts w:ascii="Times New Roman" w:eastAsia="Times New Roman" w:hAnsi="Times New Roman" w:cs="Times New Roman"/>
                <w:color w:val="444444"/>
                <w:sz w:val="20"/>
                <w:szCs w:val="20"/>
              </w:rPr>
              <w:t>kaçınılmaz olduğunu 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64510F" w:rsidP="0064510F">
            <w:pPr>
              <w:spacing w:after="0" w:line="240" w:lineRule="auto"/>
              <w:jc w:val="center"/>
              <w:rPr>
                <w:rFonts w:ascii="Times New Roman" w:eastAsia="Times New Roman" w:hAnsi="Times New Roman" w:cs="Times New Roman"/>
                <w:color w:val="444444"/>
                <w:sz w:val="20"/>
                <w:szCs w:val="20"/>
              </w:rPr>
            </w:pPr>
          </w:p>
        </w:tc>
        <w:tc>
          <w:tcPr>
            <w:tcW w:w="163" w:type="dxa"/>
            <w:tcBorders>
              <w:bottom w:val="single" w:sz="6" w:space="0" w:color="CCCCCC"/>
            </w:tcBorders>
            <w:shd w:val="clear" w:color="auto" w:fill="FFFFFF"/>
            <w:tcMar>
              <w:top w:w="15" w:type="dxa"/>
              <w:left w:w="80" w:type="dxa"/>
              <w:bottom w:w="15" w:type="dxa"/>
              <w:right w:w="15" w:type="dxa"/>
            </w:tcMar>
            <w:vAlign w:val="center"/>
            <w:hideMark/>
          </w:tcPr>
          <w:p w:rsidR="0064510F" w:rsidRPr="009E374E" w:rsidRDefault="00013BB1" w:rsidP="0064510F">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X</w:t>
            </w:r>
          </w:p>
        </w:tc>
        <w:tc>
          <w:tcPr>
            <w:tcW w:w="73" w:type="dxa"/>
            <w:shd w:val="clear" w:color="auto" w:fill="ECEBEB"/>
            <w:vAlign w:val="center"/>
            <w:hideMark/>
          </w:tcPr>
          <w:p w:rsidR="0064510F" w:rsidRPr="009E374E" w:rsidRDefault="0064510F" w:rsidP="0064510F">
            <w:pPr>
              <w:spacing w:after="0" w:line="240" w:lineRule="auto"/>
              <w:rPr>
                <w:rFonts w:ascii="Times New Roman" w:eastAsia="Times New Roman" w:hAnsi="Times New Roman" w:cs="Times New Roman"/>
                <w:sz w:val="20"/>
                <w:szCs w:val="20"/>
              </w:rPr>
            </w:pPr>
          </w:p>
        </w:tc>
      </w:tr>
    </w:tbl>
    <w:p w:rsidR="00660279" w:rsidRPr="009E374E" w:rsidRDefault="00660279" w:rsidP="00660279">
      <w:pPr>
        <w:spacing w:after="0" w:line="240" w:lineRule="auto"/>
        <w:rPr>
          <w:rFonts w:ascii="Times New Roman" w:eastAsia="Times New Roman" w:hAnsi="Times New Roman" w:cs="Times New Roman"/>
          <w:sz w:val="20"/>
          <w:szCs w:val="20"/>
        </w:rPr>
      </w:pPr>
    </w:p>
    <w:p w:rsidR="00364C33" w:rsidRPr="009E374E" w:rsidRDefault="00364C33" w:rsidP="00660279">
      <w:pPr>
        <w:spacing w:after="0" w:line="240" w:lineRule="auto"/>
        <w:rPr>
          <w:rFonts w:ascii="Times New Roman" w:eastAsia="Times New Roman" w:hAnsi="Times New Roman" w:cs="Times New Roman"/>
          <w:sz w:val="20"/>
          <w:szCs w:val="20"/>
        </w:rPr>
      </w:pPr>
    </w:p>
    <w:p w:rsidR="00364C33" w:rsidRPr="009E374E" w:rsidRDefault="00364C33" w:rsidP="00660279">
      <w:pPr>
        <w:spacing w:after="0" w:line="240" w:lineRule="auto"/>
        <w:rPr>
          <w:rFonts w:ascii="Times New Roman" w:eastAsia="Times New Roman" w:hAnsi="Times New Roman" w:cs="Times New Roman"/>
          <w:sz w:val="20"/>
          <w:szCs w:val="20"/>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24"/>
        <w:gridCol w:w="940"/>
        <w:gridCol w:w="762"/>
        <w:gridCol w:w="1133"/>
      </w:tblGrid>
      <w:tr w:rsidR="00660279" w:rsidRPr="009E374E" w:rsidTr="00C24C16">
        <w:trPr>
          <w:trHeight w:val="525"/>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AKTS / İŞ YÜKÜ TABLOSU</w:t>
            </w:r>
          </w:p>
        </w:tc>
      </w:tr>
      <w:tr w:rsidR="00660279" w:rsidRPr="009E374E" w:rsidTr="00900FDD">
        <w:trPr>
          <w:trHeight w:val="450"/>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Etkinlik</w:t>
            </w:r>
          </w:p>
        </w:tc>
        <w:tc>
          <w:tcPr>
            <w:tcW w:w="502"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SAYISI</w:t>
            </w:r>
          </w:p>
        </w:tc>
        <w:tc>
          <w:tcPr>
            <w:tcW w:w="403"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Süresi</w:t>
            </w:r>
            <w:r w:rsidRPr="009E374E">
              <w:rPr>
                <w:rFonts w:ascii="Times New Roman" w:eastAsia="Times New Roman" w:hAnsi="Times New Roman" w:cs="Times New Roman"/>
                <w:color w:val="444444"/>
                <w:sz w:val="20"/>
                <w:szCs w:val="20"/>
              </w:rPr>
              <w:br/>
              <w:t>(Saat)</w:t>
            </w:r>
          </w:p>
        </w:tc>
        <w:tc>
          <w:tcPr>
            <w:tcW w:w="551" w:type="pct"/>
            <w:tcBorders>
              <w:bottom w:val="single" w:sz="6" w:space="0" w:color="CCCCCC"/>
            </w:tcBorders>
            <w:shd w:val="clear" w:color="auto" w:fill="FFFFFF"/>
            <w:tcMar>
              <w:top w:w="15" w:type="dxa"/>
              <w:left w:w="80" w:type="dxa"/>
              <w:bottom w:w="15" w:type="dxa"/>
              <w:right w:w="15" w:type="dxa"/>
            </w:tcMar>
            <w:vAlign w:val="center"/>
            <w:hideMark/>
          </w:tcPr>
          <w:p w:rsidR="00660279" w:rsidRPr="009E374E" w:rsidRDefault="00660279" w:rsidP="00660279">
            <w:pPr>
              <w:spacing w:after="0" w:line="256" w:lineRule="atLeast"/>
              <w:jc w:val="center"/>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Toplam</w:t>
            </w:r>
            <w:r w:rsidRPr="009E374E">
              <w:rPr>
                <w:rFonts w:ascii="Times New Roman" w:eastAsia="Times New Roman" w:hAnsi="Times New Roman" w:cs="Times New Roman"/>
                <w:color w:val="444444"/>
                <w:sz w:val="20"/>
                <w:szCs w:val="20"/>
              </w:rPr>
              <w:br/>
              <w:t>İş Yükü</w:t>
            </w:r>
            <w:r w:rsidRPr="009E374E">
              <w:rPr>
                <w:rFonts w:ascii="Times New Roman" w:eastAsia="Times New Roman" w:hAnsi="Times New Roman" w:cs="Times New Roman"/>
                <w:color w:val="444444"/>
                <w:sz w:val="20"/>
                <w:szCs w:val="20"/>
              </w:rPr>
              <w:br/>
              <w:t>(Saat)</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Ders Sü</w:t>
            </w:r>
            <w:r w:rsidR="008D5FC4">
              <w:rPr>
                <w:rFonts w:ascii="Times New Roman" w:eastAsia="Times New Roman" w:hAnsi="Times New Roman" w:cs="Times New Roman"/>
                <w:color w:val="444444"/>
                <w:sz w:val="20"/>
                <w:szCs w:val="20"/>
              </w:rPr>
              <w:t>resi (Sınav haftası dahildir: 16</w:t>
            </w:r>
            <w:r w:rsidRPr="009E374E">
              <w:rPr>
                <w:rFonts w:ascii="Times New Roman" w:eastAsia="Times New Roman" w:hAnsi="Times New Roman" w:cs="Times New Roman"/>
                <w:color w:val="444444"/>
                <w:sz w:val="20"/>
                <w:szCs w:val="20"/>
              </w:rPr>
              <w:t>x toplam ders saati)</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16</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3</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r w:rsidRPr="00C51701">
              <w:rPr>
                <w:rFonts w:ascii="Verdana" w:hAnsi="Verdana"/>
                <w:color w:val="444444"/>
                <w:sz w:val="18"/>
                <w:szCs w:val="18"/>
              </w:rPr>
              <w:t>48</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Sınıf Dışı Ders Çalışma Süresi</w:t>
            </w:r>
            <w:r>
              <w:rPr>
                <w:rFonts w:ascii="Times New Roman" w:eastAsia="Times New Roman" w:hAnsi="Times New Roman" w:cs="Times New Roman"/>
                <w:color w:val="444444"/>
                <w:sz w:val="20"/>
                <w:szCs w:val="20"/>
              </w:rPr>
              <w:t xml:space="preserve"> </w:t>
            </w:r>
            <w:r w:rsidRPr="009E374E">
              <w:rPr>
                <w:rFonts w:ascii="Times New Roman" w:eastAsia="Times New Roman" w:hAnsi="Times New Roman" w:cs="Times New Roman"/>
                <w:color w:val="444444"/>
                <w:sz w:val="20"/>
                <w:szCs w:val="20"/>
              </w:rPr>
              <w:t>(Ön çalışma, pekiştirme)</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16</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313289">
            <w:pPr>
              <w:spacing w:after="0" w:line="240" w:lineRule="atLeast"/>
              <w:jc w:val="center"/>
              <w:rPr>
                <w:rFonts w:ascii="Verdana" w:hAnsi="Verdana"/>
                <w:color w:val="444444"/>
                <w:sz w:val="18"/>
                <w:szCs w:val="18"/>
              </w:rPr>
            </w:pPr>
            <w:r>
              <w:rPr>
                <w:rFonts w:ascii="Verdana" w:hAnsi="Verdana"/>
                <w:color w:val="444444"/>
                <w:sz w:val="18"/>
                <w:szCs w:val="18"/>
              </w:rPr>
              <w:t>9</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900FDD">
            <w:pPr>
              <w:spacing w:after="0" w:line="240" w:lineRule="atLeast"/>
              <w:jc w:val="center"/>
              <w:rPr>
                <w:rFonts w:ascii="Verdana" w:hAnsi="Verdana"/>
                <w:color w:val="444444"/>
                <w:sz w:val="18"/>
                <w:szCs w:val="18"/>
              </w:rPr>
            </w:pPr>
            <w:r>
              <w:rPr>
                <w:rFonts w:ascii="Verdana" w:hAnsi="Verdana"/>
                <w:color w:val="444444"/>
                <w:sz w:val="18"/>
                <w:szCs w:val="18"/>
              </w:rPr>
              <w:t>144</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Ara Sınav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Kısa Sınav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Ödev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313289">
            <w:pPr>
              <w:spacing w:after="0" w:line="240" w:lineRule="atLeast"/>
              <w:jc w:val="center"/>
              <w:rPr>
                <w:rFonts w:ascii="Verdana" w:hAnsi="Verdana"/>
                <w:color w:val="444444"/>
                <w:sz w:val="18"/>
                <w:szCs w:val="18"/>
              </w:rPr>
            </w:pPr>
            <w:r>
              <w:rPr>
                <w:rFonts w:ascii="Verdana" w:hAnsi="Verdana"/>
                <w:color w:val="444444"/>
                <w:sz w:val="18"/>
                <w:szCs w:val="18"/>
              </w:rPr>
              <w:t>4</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900FDD">
            <w:pPr>
              <w:spacing w:after="0" w:line="240" w:lineRule="atLeast"/>
              <w:jc w:val="center"/>
              <w:rPr>
                <w:rFonts w:ascii="Verdana" w:hAnsi="Verdana"/>
                <w:color w:val="444444"/>
                <w:sz w:val="18"/>
                <w:szCs w:val="18"/>
              </w:rPr>
            </w:pPr>
            <w:r>
              <w:rPr>
                <w:rFonts w:ascii="Verdana" w:hAnsi="Verdana"/>
                <w:color w:val="444444"/>
                <w:sz w:val="18"/>
                <w:szCs w:val="18"/>
              </w:rPr>
              <w:t>46</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color w:val="444444"/>
                <w:sz w:val="20"/>
                <w:szCs w:val="20"/>
              </w:rPr>
              <w:t>Final</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900FDD">
            <w:pPr>
              <w:spacing w:after="0" w:line="240" w:lineRule="atLeast"/>
              <w:jc w:val="center"/>
              <w:rPr>
                <w:rFonts w:ascii="Verdana" w:hAnsi="Verdana"/>
                <w:color w:val="444444"/>
                <w:sz w:val="18"/>
                <w:szCs w:val="18"/>
              </w:rPr>
            </w:pP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 İş Yükü</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900FDD"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C51701" w:rsidRDefault="0019203F" w:rsidP="00900FDD">
            <w:pPr>
              <w:spacing w:after="0" w:line="240" w:lineRule="atLeast"/>
              <w:jc w:val="center"/>
              <w:rPr>
                <w:rFonts w:ascii="Verdana" w:hAnsi="Verdana"/>
                <w:color w:val="444444"/>
                <w:sz w:val="18"/>
                <w:szCs w:val="18"/>
              </w:rPr>
            </w:pPr>
            <w:r>
              <w:rPr>
                <w:rFonts w:ascii="Verdana" w:hAnsi="Verdana"/>
                <w:color w:val="444444"/>
                <w:sz w:val="18"/>
                <w:szCs w:val="18"/>
              </w:rPr>
              <w:t>256</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Toplam İş Yükü / 25 (s)</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19203F" w:rsidP="00900FDD">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10,24</w:t>
            </w:r>
          </w:p>
        </w:tc>
      </w:tr>
      <w:tr w:rsidR="00900FDD" w:rsidRPr="009E374E" w:rsidTr="00900FDD">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r w:rsidRPr="009E374E">
              <w:rPr>
                <w:rFonts w:ascii="Times New Roman" w:eastAsia="Times New Roman" w:hAnsi="Times New Roman" w:cs="Times New Roman"/>
                <w:b/>
                <w:bCs/>
                <w:color w:val="444444"/>
                <w:sz w:val="20"/>
                <w:szCs w:val="20"/>
              </w:rPr>
              <w:t>Dersin AKTS Kredisi</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900FDD" w:rsidP="00660279">
            <w:pPr>
              <w:spacing w:after="0" w:line="256" w:lineRule="atLeast"/>
              <w:rPr>
                <w:rFonts w:ascii="Times New Roman" w:eastAsia="Times New Roman" w:hAnsi="Times New Roman" w:cs="Times New Roman"/>
                <w:color w:val="444444"/>
                <w:sz w:val="20"/>
                <w:szCs w:val="20"/>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900FDD" w:rsidRPr="009E374E" w:rsidRDefault="0019203F" w:rsidP="00900FDD">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w:t>
            </w:r>
          </w:p>
        </w:tc>
      </w:tr>
    </w:tbl>
    <w:p w:rsidR="00814D5D" w:rsidRPr="009E374E" w:rsidRDefault="00814D5D">
      <w:pPr>
        <w:rPr>
          <w:rFonts w:ascii="Times New Roman" w:hAnsi="Times New Roman" w:cs="Times New Roman"/>
          <w:sz w:val="20"/>
          <w:szCs w:val="20"/>
        </w:rPr>
      </w:pPr>
    </w:p>
    <w:sectPr w:rsidR="00814D5D" w:rsidRPr="009E374E"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13BB1"/>
    <w:rsid w:val="000E05B4"/>
    <w:rsid w:val="000E5343"/>
    <w:rsid w:val="0019203F"/>
    <w:rsid w:val="001B3D72"/>
    <w:rsid w:val="00202426"/>
    <w:rsid w:val="0033627C"/>
    <w:rsid w:val="00364C33"/>
    <w:rsid w:val="00370AB0"/>
    <w:rsid w:val="00371048"/>
    <w:rsid w:val="00376ED8"/>
    <w:rsid w:val="00401A6B"/>
    <w:rsid w:val="004C1214"/>
    <w:rsid w:val="0060695A"/>
    <w:rsid w:val="00613445"/>
    <w:rsid w:val="0064510F"/>
    <w:rsid w:val="00660279"/>
    <w:rsid w:val="007C4909"/>
    <w:rsid w:val="00814D5D"/>
    <w:rsid w:val="00865BC0"/>
    <w:rsid w:val="008C7703"/>
    <w:rsid w:val="008D5FC4"/>
    <w:rsid w:val="008F4DB5"/>
    <w:rsid w:val="00900FDD"/>
    <w:rsid w:val="00982EB5"/>
    <w:rsid w:val="009C7B21"/>
    <w:rsid w:val="009E374E"/>
    <w:rsid w:val="009E40B3"/>
    <w:rsid w:val="00A46DEC"/>
    <w:rsid w:val="00A52D98"/>
    <w:rsid w:val="00A949F1"/>
    <w:rsid w:val="00B111B9"/>
    <w:rsid w:val="00B67FDE"/>
    <w:rsid w:val="00B937F7"/>
    <w:rsid w:val="00BA0719"/>
    <w:rsid w:val="00BE75D0"/>
    <w:rsid w:val="00C24C16"/>
    <w:rsid w:val="00CC1930"/>
    <w:rsid w:val="00CC7FC6"/>
    <w:rsid w:val="00CF102A"/>
    <w:rsid w:val="00DC097F"/>
    <w:rsid w:val="00F87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Heading1Char">
    <w:name w:val="Heading 1 Char"/>
    <w:basedOn w:val="DefaultParagraphFont"/>
    <w:link w:val="Heading1"/>
    <w:uiPriority w:val="9"/>
    <w:rsid w:val="0033627C"/>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336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Heading1Char">
    <w:name w:val="Heading 1 Char"/>
    <w:basedOn w:val="DefaultParagraphFont"/>
    <w:link w:val="Heading1"/>
    <w:uiPriority w:val="9"/>
    <w:rsid w:val="0033627C"/>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33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488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20">
          <w:marLeft w:val="0"/>
          <w:marRight w:val="0"/>
          <w:marTop w:val="0"/>
          <w:marBottom w:val="0"/>
          <w:divBdr>
            <w:top w:val="none" w:sz="0" w:space="0" w:color="auto"/>
            <w:left w:val="none" w:sz="0" w:space="0" w:color="auto"/>
            <w:bottom w:val="none" w:sz="0" w:space="0" w:color="auto"/>
            <w:right w:val="none" w:sz="0" w:space="0" w:color="auto"/>
          </w:divBdr>
        </w:div>
        <w:div w:id="1241909349">
          <w:marLeft w:val="0"/>
          <w:marRight w:val="0"/>
          <w:marTop w:val="0"/>
          <w:marBottom w:val="0"/>
          <w:divBdr>
            <w:top w:val="none" w:sz="0" w:space="0" w:color="auto"/>
            <w:left w:val="none" w:sz="0" w:space="0" w:color="auto"/>
            <w:bottom w:val="none" w:sz="0" w:space="0" w:color="auto"/>
            <w:right w:val="none" w:sz="0" w:space="0" w:color="auto"/>
          </w:divBdr>
        </w:div>
        <w:div w:id="536160353">
          <w:marLeft w:val="0"/>
          <w:marRight w:val="0"/>
          <w:marTop w:val="0"/>
          <w:marBottom w:val="0"/>
          <w:divBdr>
            <w:top w:val="none" w:sz="0" w:space="0" w:color="auto"/>
            <w:left w:val="none" w:sz="0" w:space="0" w:color="auto"/>
            <w:bottom w:val="none" w:sz="0" w:space="0" w:color="auto"/>
            <w:right w:val="none" w:sz="0" w:space="0" w:color="auto"/>
          </w:divBdr>
        </w:div>
        <w:div w:id="303855001">
          <w:marLeft w:val="0"/>
          <w:marRight w:val="0"/>
          <w:marTop w:val="0"/>
          <w:marBottom w:val="0"/>
          <w:divBdr>
            <w:top w:val="none" w:sz="0" w:space="0" w:color="auto"/>
            <w:left w:val="none" w:sz="0" w:space="0" w:color="auto"/>
            <w:bottom w:val="none" w:sz="0" w:space="0" w:color="auto"/>
            <w:right w:val="none" w:sz="0" w:space="0" w:color="auto"/>
          </w:divBdr>
        </w:div>
      </w:divsChild>
    </w:div>
    <w:div w:id="279804291">
      <w:bodyDiv w:val="1"/>
      <w:marLeft w:val="0"/>
      <w:marRight w:val="0"/>
      <w:marTop w:val="0"/>
      <w:marBottom w:val="0"/>
      <w:divBdr>
        <w:top w:val="none" w:sz="0" w:space="0" w:color="auto"/>
        <w:left w:val="none" w:sz="0" w:space="0" w:color="auto"/>
        <w:bottom w:val="none" w:sz="0" w:space="0" w:color="auto"/>
        <w:right w:val="none" w:sz="0" w:space="0" w:color="auto"/>
      </w:divBdr>
      <w:divsChild>
        <w:div w:id="1399594415">
          <w:marLeft w:val="0"/>
          <w:marRight w:val="0"/>
          <w:marTop w:val="0"/>
          <w:marBottom w:val="0"/>
          <w:divBdr>
            <w:top w:val="none" w:sz="0" w:space="0" w:color="auto"/>
            <w:left w:val="none" w:sz="0" w:space="0" w:color="auto"/>
            <w:bottom w:val="none" w:sz="0" w:space="0" w:color="auto"/>
            <w:right w:val="none" w:sz="0" w:space="0" w:color="auto"/>
          </w:divBdr>
        </w:div>
        <w:div w:id="1431124181">
          <w:marLeft w:val="0"/>
          <w:marRight w:val="0"/>
          <w:marTop w:val="0"/>
          <w:marBottom w:val="0"/>
          <w:divBdr>
            <w:top w:val="none" w:sz="0" w:space="0" w:color="auto"/>
            <w:left w:val="none" w:sz="0" w:space="0" w:color="auto"/>
            <w:bottom w:val="none" w:sz="0" w:space="0" w:color="auto"/>
            <w:right w:val="none" w:sz="0" w:space="0" w:color="auto"/>
          </w:divBdr>
        </w:div>
        <w:div w:id="1615092749">
          <w:marLeft w:val="0"/>
          <w:marRight w:val="0"/>
          <w:marTop w:val="0"/>
          <w:marBottom w:val="0"/>
          <w:divBdr>
            <w:top w:val="none" w:sz="0" w:space="0" w:color="auto"/>
            <w:left w:val="none" w:sz="0" w:space="0" w:color="auto"/>
            <w:bottom w:val="none" w:sz="0" w:space="0" w:color="auto"/>
            <w:right w:val="none" w:sz="0" w:space="0" w:color="auto"/>
          </w:divBdr>
        </w:div>
      </w:divsChild>
    </w:div>
    <w:div w:id="339697901">
      <w:bodyDiv w:val="1"/>
      <w:marLeft w:val="0"/>
      <w:marRight w:val="0"/>
      <w:marTop w:val="0"/>
      <w:marBottom w:val="0"/>
      <w:divBdr>
        <w:top w:val="none" w:sz="0" w:space="0" w:color="auto"/>
        <w:left w:val="none" w:sz="0" w:space="0" w:color="auto"/>
        <w:bottom w:val="none" w:sz="0" w:space="0" w:color="auto"/>
        <w:right w:val="none" w:sz="0" w:space="0" w:color="auto"/>
      </w:divBdr>
      <w:divsChild>
        <w:div w:id="363097249">
          <w:marLeft w:val="0"/>
          <w:marRight w:val="0"/>
          <w:marTop w:val="0"/>
          <w:marBottom w:val="0"/>
          <w:divBdr>
            <w:top w:val="none" w:sz="0" w:space="0" w:color="auto"/>
            <w:left w:val="none" w:sz="0" w:space="0" w:color="auto"/>
            <w:bottom w:val="none" w:sz="0" w:space="0" w:color="auto"/>
            <w:right w:val="none" w:sz="0" w:space="0" w:color="auto"/>
          </w:divBdr>
        </w:div>
        <w:div w:id="390154158">
          <w:marLeft w:val="0"/>
          <w:marRight w:val="0"/>
          <w:marTop w:val="0"/>
          <w:marBottom w:val="0"/>
          <w:divBdr>
            <w:top w:val="none" w:sz="0" w:space="0" w:color="auto"/>
            <w:left w:val="none" w:sz="0" w:space="0" w:color="auto"/>
            <w:bottom w:val="none" w:sz="0" w:space="0" w:color="auto"/>
            <w:right w:val="none" w:sz="0" w:space="0" w:color="auto"/>
          </w:divBdr>
        </w:div>
        <w:div w:id="1781292286">
          <w:marLeft w:val="0"/>
          <w:marRight w:val="0"/>
          <w:marTop w:val="0"/>
          <w:marBottom w:val="0"/>
          <w:divBdr>
            <w:top w:val="none" w:sz="0" w:space="0" w:color="auto"/>
            <w:left w:val="none" w:sz="0" w:space="0" w:color="auto"/>
            <w:bottom w:val="none" w:sz="0" w:space="0" w:color="auto"/>
            <w:right w:val="none" w:sz="0" w:space="0" w:color="auto"/>
          </w:divBdr>
        </w:div>
        <w:div w:id="848252196">
          <w:marLeft w:val="0"/>
          <w:marRight w:val="0"/>
          <w:marTop w:val="0"/>
          <w:marBottom w:val="0"/>
          <w:divBdr>
            <w:top w:val="none" w:sz="0" w:space="0" w:color="auto"/>
            <w:left w:val="none" w:sz="0" w:space="0" w:color="auto"/>
            <w:bottom w:val="none" w:sz="0" w:space="0" w:color="auto"/>
            <w:right w:val="none" w:sz="0" w:space="0" w:color="auto"/>
          </w:divBdr>
        </w:div>
        <w:div w:id="1982228894">
          <w:marLeft w:val="0"/>
          <w:marRight w:val="0"/>
          <w:marTop w:val="0"/>
          <w:marBottom w:val="0"/>
          <w:divBdr>
            <w:top w:val="none" w:sz="0" w:space="0" w:color="auto"/>
            <w:left w:val="none" w:sz="0" w:space="0" w:color="auto"/>
            <w:bottom w:val="none" w:sz="0" w:space="0" w:color="auto"/>
            <w:right w:val="none" w:sz="0" w:space="0" w:color="auto"/>
          </w:divBdr>
        </w:div>
        <w:div w:id="73943990">
          <w:marLeft w:val="0"/>
          <w:marRight w:val="0"/>
          <w:marTop w:val="0"/>
          <w:marBottom w:val="0"/>
          <w:divBdr>
            <w:top w:val="none" w:sz="0" w:space="0" w:color="auto"/>
            <w:left w:val="none" w:sz="0" w:space="0" w:color="auto"/>
            <w:bottom w:val="none" w:sz="0" w:space="0" w:color="auto"/>
            <w:right w:val="none" w:sz="0" w:space="0" w:color="auto"/>
          </w:divBdr>
        </w:div>
      </w:divsChild>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531891006">
      <w:bodyDiv w:val="1"/>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0"/>
          <w:divBdr>
            <w:top w:val="none" w:sz="0" w:space="0" w:color="auto"/>
            <w:left w:val="none" w:sz="0" w:space="0" w:color="auto"/>
            <w:bottom w:val="none" w:sz="0" w:space="0" w:color="auto"/>
            <w:right w:val="none" w:sz="0" w:space="0" w:color="auto"/>
          </w:divBdr>
        </w:div>
        <w:div w:id="1780831158">
          <w:marLeft w:val="0"/>
          <w:marRight w:val="0"/>
          <w:marTop w:val="0"/>
          <w:marBottom w:val="0"/>
          <w:divBdr>
            <w:top w:val="none" w:sz="0" w:space="0" w:color="auto"/>
            <w:left w:val="none" w:sz="0" w:space="0" w:color="auto"/>
            <w:bottom w:val="none" w:sz="0" w:space="0" w:color="auto"/>
            <w:right w:val="none" w:sz="0" w:space="0" w:color="auto"/>
          </w:divBdr>
        </w:div>
      </w:divsChild>
    </w:div>
    <w:div w:id="895360142">
      <w:bodyDiv w:val="1"/>
      <w:marLeft w:val="0"/>
      <w:marRight w:val="0"/>
      <w:marTop w:val="0"/>
      <w:marBottom w:val="0"/>
      <w:divBdr>
        <w:top w:val="none" w:sz="0" w:space="0" w:color="auto"/>
        <w:left w:val="none" w:sz="0" w:space="0" w:color="auto"/>
        <w:bottom w:val="none" w:sz="0" w:space="0" w:color="auto"/>
        <w:right w:val="none" w:sz="0" w:space="0" w:color="auto"/>
      </w:divBdr>
      <w:divsChild>
        <w:div w:id="1370568795">
          <w:marLeft w:val="0"/>
          <w:marRight w:val="0"/>
          <w:marTop w:val="0"/>
          <w:marBottom w:val="0"/>
          <w:divBdr>
            <w:top w:val="none" w:sz="0" w:space="0" w:color="auto"/>
            <w:left w:val="none" w:sz="0" w:space="0" w:color="auto"/>
            <w:bottom w:val="none" w:sz="0" w:space="0" w:color="auto"/>
            <w:right w:val="none" w:sz="0" w:space="0" w:color="auto"/>
          </w:divBdr>
        </w:div>
        <w:div w:id="557787621">
          <w:marLeft w:val="0"/>
          <w:marRight w:val="0"/>
          <w:marTop w:val="0"/>
          <w:marBottom w:val="0"/>
          <w:divBdr>
            <w:top w:val="none" w:sz="0" w:space="0" w:color="auto"/>
            <w:left w:val="none" w:sz="0" w:space="0" w:color="auto"/>
            <w:bottom w:val="none" w:sz="0" w:space="0" w:color="auto"/>
            <w:right w:val="none" w:sz="0" w:space="0" w:color="auto"/>
          </w:divBdr>
        </w:div>
        <w:div w:id="1245528337">
          <w:marLeft w:val="0"/>
          <w:marRight w:val="0"/>
          <w:marTop w:val="0"/>
          <w:marBottom w:val="0"/>
          <w:divBdr>
            <w:top w:val="none" w:sz="0" w:space="0" w:color="auto"/>
            <w:left w:val="none" w:sz="0" w:space="0" w:color="auto"/>
            <w:bottom w:val="none" w:sz="0" w:space="0" w:color="auto"/>
            <w:right w:val="none" w:sz="0" w:space="0" w:color="auto"/>
          </w:divBdr>
        </w:div>
        <w:div w:id="1234270135">
          <w:marLeft w:val="0"/>
          <w:marRight w:val="0"/>
          <w:marTop w:val="0"/>
          <w:marBottom w:val="0"/>
          <w:divBdr>
            <w:top w:val="none" w:sz="0" w:space="0" w:color="auto"/>
            <w:left w:val="none" w:sz="0" w:space="0" w:color="auto"/>
            <w:bottom w:val="none" w:sz="0" w:space="0" w:color="auto"/>
            <w:right w:val="none" w:sz="0" w:space="0" w:color="auto"/>
          </w:divBdr>
        </w:div>
        <w:div w:id="1677996920">
          <w:marLeft w:val="0"/>
          <w:marRight w:val="0"/>
          <w:marTop w:val="0"/>
          <w:marBottom w:val="0"/>
          <w:divBdr>
            <w:top w:val="none" w:sz="0" w:space="0" w:color="auto"/>
            <w:left w:val="none" w:sz="0" w:space="0" w:color="auto"/>
            <w:bottom w:val="none" w:sz="0" w:space="0" w:color="auto"/>
            <w:right w:val="none" w:sz="0" w:space="0" w:color="auto"/>
          </w:divBdr>
        </w:div>
        <w:div w:id="624963262">
          <w:marLeft w:val="0"/>
          <w:marRight w:val="0"/>
          <w:marTop w:val="0"/>
          <w:marBottom w:val="0"/>
          <w:divBdr>
            <w:top w:val="none" w:sz="0" w:space="0" w:color="auto"/>
            <w:left w:val="none" w:sz="0" w:space="0" w:color="auto"/>
            <w:bottom w:val="none" w:sz="0" w:space="0" w:color="auto"/>
            <w:right w:val="none" w:sz="0" w:space="0" w:color="auto"/>
          </w:divBdr>
        </w:div>
      </w:divsChild>
    </w:div>
    <w:div w:id="922765466">
      <w:bodyDiv w:val="1"/>
      <w:marLeft w:val="0"/>
      <w:marRight w:val="0"/>
      <w:marTop w:val="0"/>
      <w:marBottom w:val="0"/>
      <w:divBdr>
        <w:top w:val="none" w:sz="0" w:space="0" w:color="auto"/>
        <w:left w:val="none" w:sz="0" w:space="0" w:color="auto"/>
        <w:bottom w:val="none" w:sz="0" w:space="0" w:color="auto"/>
        <w:right w:val="none" w:sz="0" w:space="0" w:color="auto"/>
      </w:divBdr>
      <w:divsChild>
        <w:div w:id="131102809">
          <w:marLeft w:val="0"/>
          <w:marRight w:val="0"/>
          <w:marTop w:val="0"/>
          <w:marBottom w:val="0"/>
          <w:divBdr>
            <w:top w:val="none" w:sz="0" w:space="0" w:color="auto"/>
            <w:left w:val="none" w:sz="0" w:space="0" w:color="auto"/>
            <w:bottom w:val="none" w:sz="0" w:space="0" w:color="auto"/>
            <w:right w:val="none" w:sz="0" w:space="0" w:color="auto"/>
          </w:divBdr>
        </w:div>
        <w:div w:id="332881294">
          <w:marLeft w:val="0"/>
          <w:marRight w:val="0"/>
          <w:marTop w:val="0"/>
          <w:marBottom w:val="0"/>
          <w:divBdr>
            <w:top w:val="none" w:sz="0" w:space="0" w:color="auto"/>
            <w:left w:val="none" w:sz="0" w:space="0" w:color="auto"/>
            <w:bottom w:val="none" w:sz="0" w:space="0" w:color="auto"/>
            <w:right w:val="none" w:sz="0" w:space="0" w:color="auto"/>
          </w:divBdr>
        </w:div>
        <w:div w:id="671421687">
          <w:marLeft w:val="0"/>
          <w:marRight w:val="0"/>
          <w:marTop w:val="0"/>
          <w:marBottom w:val="0"/>
          <w:divBdr>
            <w:top w:val="none" w:sz="0" w:space="0" w:color="auto"/>
            <w:left w:val="none" w:sz="0" w:space="0" w:color="auto"/>
            <w:bottom w:val="none" w:sz="0" w:space="0" w:color="auto"/>
            <w:right w:val="none" w:sz="0" w:space="0" w:color="auto"/>
          </w:divBdr>
        </w:div>
        <w:div w:id="1499927802">
          <w:marLeft w:val="0"/>
          <w:marRight w:val="0"/>
          <w:marTop w:val="0"/>
          <w:marBottom w:val="0"/>
          <w:divBdr>
            <w:top w:val="none" w:sz="0" w:space="0" w:color="auto"/>
            <w:left w:val="none" w:sz="0" w:space="0" w:color="auto"/>
            <w:bottom w:val="none" w:sz="0" w:space="0" w:color="auto"/>
            <w:right w:val="none" w:sz="0" w:space="0" w:color="auto"/>
          </w:divBdr>
        </w:div>
      </w:divsChild>
    </w:div>
    <w:div w:id="1110979068">
      <w:bodyDiv w:val="1"/>
      <w:marLeft w:val="0"/>
      <w:marRight w:val="0"/>
      <w:marTop w:val="0"/>
      <w:marBottom w:val="0"/>
      <w:divBdr>
        <w:top w:val="none" w:sz="0" w:space="0" w:color="auto"/>
        <w:left w:val="none" w:sz="0" w:space="0" w:color="auto"/>
        <w:bottom w:val="none" w:sz="0" w:space="0" w:color="auto"/>
        <w:right w:val="none" w:sz="0" w:space="0" w:color="auto"/>
      </w:divBdr>
      <w:divsChild>
        <w:div w:id="1017733373">
          <w:marLeft w:val="0"/>
          <w:marRight w:val="0"/>
          <w:marTop w:val="0"/>
          <w:marBottom w:val="0"/>
          <w:divBdr>
            <w:top w:val="none" w:sz="0" w:space="0" w:color="auto"/>
            <w:left w:val="none" w:sz="0" w:space="0" w:color="auto"/>
            <w:bottom w:val="none" w:sz="0" w:space="0" w:color="auto"/>
            <w:right w:val="none" w:sz="0" w:space="0" w:color="auto"/>
          </w:divBdr>
        </w:div>
        <w:div w:id="1821850365">
          <w:marLeft w:val="0"/>
          <w:marRight w:val="0"/>
          <w:marTop w:val="0"/>
          <w:marBottom w:val="0"/>
          <w:divBdr>
            <w:top w:val="none" w:sz="0" w:space="0" w:color="auto"/>
            <w:left w:val="none" w:sz="0" w:space="0" w:color="auto"/>
            <w:bottom w:val="none" w:sz="0" w:space="0" w:color="auto"/>
            <w:right w:val="none" w:sz="0" w:space="0" w:color="auto"/>
          </w:divBdr>
        </w:div>
        <w:div w:id="208878147">
          <w:marLeft w:val="0"/>
          <w:marRight w:val="0"/>
          <w:marTop w:val="0"/>
          <w:marBottom w:val="0"/>
          <w:divBdr>
            <w:top w:val="none" w:sz="0" w:space="0" w:color="auto"/>
            <w:left w:val="none" w:sz="0" w:space="0" w:color="auto"/>
            <w:bottom w:val="none" w:sz="0" w:space="0" w:color="auto"/>
            <w:right w:val="none" w:sz="0" w:space="0" w:color="auto"/>
          </w:divBdr>
        </w:div>
        <w:div w:id="1207109361">
          <w:marLeft w:val="0"/>
          <w:marRight w:val="0"/>
          <w:marTop w:val="0"/>
          <w:marBottom w:val="0"/>
          <w:divBdr>
            <w:top w:val="none" w:sz="0" w:space="0" w:color="auto"/>
            <w:left w:val="none" w:sz="0" w:space="0" w:color="auto"/>
            <w:bottom w:val="none" w:sz="0" w:space="0" w:color="auto"/>
            <w:right w:val="none" w:sz="0" w:space="0" w:color="auto"/>
          </w:divBdr>
        </w:div>
        <w:div w:id="1664433368">
          <w:marLeft w:val="0"/>
          <w:marRight w:val="0"/>
          <w:marTop w:val="0"/>
          <w:marBottom w:val="0"/>
          <w:divBdr>
            <w:top w:val="none" w:sz="0" w:space="0" w:color="auto"/>
            <w:left w:val="none" w:sz="0" w:space="0" w:color="auto"/>
            <w:bottom w:val="none" w:sz="0" w:space="0" w:color="auto"/>
            <w:right w:val="none" w:sz="0" w:space="0" w:color="auto"/>
          </w:divBdr>
        </w:div>
      </w:divsChild>
    </w:div>
    <w:div w:id="1251233215">
      <w:bodyDiv w:val="1"/>
      <w:marLeft w:val="0"/>
      <w:marRight w:val="0"/>
      <w:marTop w:val="0"/>
      <w:marBottom w:val="0"/>
      <w:divBdr>
        <w:top w:val="none" w:sz="0" w:space="0" w:color="auto"/>
        <w:left w:val="none" w:sz="0" w:space="0" w:color="auto"/>
        <w:bottom w:val="none" w:sz="0" w:space="0" w:color="auto"/>
        <w:right w:val="none" w:sz="0" w:space="0" w:color="auto"/>
      </w:divBdr>
      <w:divsChild>
        <w:div w:id="831945953">
          <w:marLeft w:val="0"/>
          <w:marRight w:val="0"/>
          <w:marTop w:val="0"/>
          <w:marBottom w:val="0"/>
          <w:divBdr>
            <w:top w:val="none" w:sz="0" w:space="0" w:color="auto"/>
            <w:left w:val="none" w:sz="0" w:space="0" w:color="auto"/>
            <w:bottom w:val="none" w:sz="0" w:space="0" w:color="auto"/>
            <w:right w:val="none" w:sz="0" w:space="0" w:color="auto"/>
          </w:divBdr>
        </w:div>
        <w:div w:id="1652950167">
          <w:marLeft w:val="0"/>
          <w:marRight w:val="0"/>
          <w:marTop w:val="0"/>
          <w:marBottom w:val="0"/>
          <w:divBdr>
            <w:top w:val="none" w:sz="0" w:space="0" w:color="auto"/>
            <w:left w:val="none" w:sz="0" w:space="0" w:color="auto"/>
            <w:bottom w:val="none" w:sz="0" w:space="0" w:color="auto"/>
            <w:right w:val="none" w:sz="0" w:space="0" w:color="auto"/>
          </w:divBdr>
        </w:div>
        <w:div w:id="345643786">
          <w:marLeft w:val="0"/>
          <w:marRight w:val="0"/>
          <w:marTop w:val="0"/>
          <w:marBottom w:val="0"/>
          <w:divBdr>
            <w:top w:val="none" w:sz="0" w:space="0" w:color="auto"/>
            <w:left w:val="none" w:sz="0" w:space="0" w:color="auto"/>
            <w:bottom w:val="none" w:sz="0" w:space="0" w:color="auto"/>
            <w:right w:val="none" w:sz="0" w:space="0" w:color="auto"/>
          </w:divBdr>
        </w:div>
        <w:div w:id="1543636390">
          <w:marLeft w:val="0"/>
          <w:marRight w:val="0"/>
          <w:marTop w:val="0"/>
          <w:marBottom w:val="0"/>
          <w:divBdr>
            <w:top w:val="none" w:sz="0" w:space="0" w:color="auto"/>
            <w:left w:val="none" w:sz="0" w:space="0" w:color="auto"/>
            <w:bottom w:val="none" w:sz="0" w:space="0" w:color="auto"/>
            <w:right w:val="none" w:sz="0" w:space="0" w:color="auto"/>
          </w:divBdr>
        </w:div>
      </w:divsChild>
    </w:div>
    <w:div w:id="1588542051">
      <w:bodyDiv w:val="1"/>
      <w:marLeft w:val="0"/>
      <w:marRight w:val="0"/>
      <w:marTop w:val="0"/>
      <w:marBottom w:val="0"/>
      <w:divBdr>
        <w:top w:val="none" w:sz="0" w:space="0" w:color="auto"/>
        <w:left w:val="none" w:sz="0" w:space="0" w:color="auto"/>
        <w:bottom w:val="none" w:sz="0" w:space="0" w:color="auto"/>
        <w:right w:val="none" w:sz="0" w:space="0" w:color="auto"/>
      </w:divBdr>
      <w:divsChild>
        <w:div w:id="1741637233">
          <w:marLeft w:val="0"/>
          <w:marRight w:val="0"/>
          <w:marTop w:val="0"/>
          <w:marBottom w:val="0"/>
          <w:divBdr>
            <w:top w:val="none" w:sz="0" w:space="0" w:color="auto"/>
            <w:left w:val="none" w:sz="0" w:space="0" w:color="auto"/>
            <w:bottom w:val="none" w:sz="0" w:space="0" w:color="auto"/>
            <w:right w:val="none" w:sz="0" w:space="0" w:color="auto"/>
          </w:divBdr>
        </w:div>
        <w:div w:id="1908954632">
          <w:marLeft w:val="0"/>
          <w:marRight w:val="0"/>
          <w:marTop w:val="0"/>
          <w:marBottom w:val="0"/>
          <w:divBdr>
            <w:top w:val="none" w:sz="0" w:space="0" w:color="auto"/>
            <w:left w:val="none" w:sz="0" w:space="0" w:color="auto"/>
            <w:bottom w:val="none" w:sz="0" w:space="0" w:color="auto"/>
            <w:right w:val="none" w:sz="0" w:space="0" w:color="auto"/>
          </w:divBdr>
        </w:div>
        <w:div w:id="200092097">
          <w:marLeft w:val="0"/>
          <w:marRight w:val="0"/>
          <w:marTop w:val="0"/>
          <w:marBottom w:val="0"/>
          <w:divBdr>
            <w:top w:val="none" w:sz="0" w:space="0" w:color="auto"/>
            <w:left w:val="none" w:sz="0" w:space="0" w:color="auto"/>
            <w:bottom w:val="none" w:sz="0" w:space="0" w:color="auto"/>
            <w:right w:val="none" w:sz="0" w:space="0" w:color="auto"/>
          </w:divBdr>
        </w:div>
      </w:divsChild>
    </w:div>
    <w:div w:id="1888951977">
      <w:bodyDiv w:val="1"/>
      <w:marLeft w:val="0"/>
      <w:marRight w:val="0"/>
      <w:marTop w:val="0"/>
      <w:marBottom w:val="0"/>
      <w:divBdr>
        <w:top w:val="none" w:sz="0" w:space="0" w:color="auto"/>
        <w:left w:val="none" w:sz="0" w:space="0" w:color="auto"/>
        <w:bottom w:val="none" w:sz="0" w:space="0" w:color="auto"/>
        <w:right w:val="none" w:sz="0" w:space="0" w:color="auto"/>
      </w:divBdr>
      <w:divsChild>
        <w:div w:id="1938783671">
          <w:marLeft w:val="0"/>
          <w:marRight w:val="0"/>
          <w:marTop w:val="0"/>
          <w:marBottom w:val="0"/>
          <w:divBdr>
            <w:top w:val="none" w:sz="0" w:space="0" w:color="auto"/>
            <w:left w:val="none" w:sz="0" w:space="0" w:color="auto"/>
            <w:bottom w:val="none" w:sz="0" w:space="0" w:color="auto"/>
            <w:right w:val="none" w:sz="0" w:space="0" w:color="auto"/>
          </w:divBdr>
        </w:div>
        <w:div w:id="2082091929">
          <w:marLeft w:val="0"/>
          <w:marRight w:val="0"/>
          <w:marTop w:val="0"/>
          <w:marBottom w:val="0"/>
          <w:divBdr>
            <w:top w:val="none" w:sz="0" w:space="0" w:color="auto"/>
            <w:left w:val="none" w:sz="0" w:space="0" w:color="auto"/>
            <w:bottom w:val="none" w:sz="0" w:space="0" w:color="auto"/>
            <w:right w:val="none" w:sz="0" w:space="0" w:color="auto"/>
          </w:divBdr>
        </w:div>
        <w:div w:id="394738792">
          <w:marLeft w:val="0"/>
          <w:marRight w:val="0"/>
          <w:marTop w:val="0"/>
          <w:marBottom w:val="0"/>
          <w:divBdr>
            <w:top w:val="none" w:sz="0" w:space="0" w:color="auto"/>
            <w:left w:val="none" w:sz="0" w:space="0" w:color="auto"/>
            <w:bottom w:val="none" w:sz="0" w:space="0" w:color="auto"/>
            <w:right w:val="none" w:sz="0" w:space="0" w:color="auto"/>
          </w:divBdr>
        </w:div>
        <w:div w:id="1848055281">
          <w:marLeft w:val="0"/>
          <w:marRight w:val="0"/>
          <w:marTop w:val="0"/>
          <w:marBottom w:val="0"/>
          <w:divBdr>
            <w:top w:val="none" w:sz="0" w:space="0" w:color="auto"/>
            <w:left w:val="none" w:sz="0" w:space="0" w:color="auto"/>
            <w:bottom w:val="none" w:sz="0" w:space="0" w:color="auto"/>
            <w:right w:val="none" w:sz="0" w:space="0" w:color="auto"/>
          </w:divBdr>
        </w:div>
        <w:div w:id="1111435076">
          <w:marLeft w:val="0"/>
          <w:marRight w:val="0"/>
          <w:marTop w:val="0"/>
          <w:marBottom w:val="0"/>
          <w:divBdr>
            <w:top w:val="none" w:sz="0" w:space="0" w:color="auto"/>
            <w:left w:val="none" w:sz="0" w:space="0" w:color="auto"/>
            <w:bottom w:val="none" w:sz="0" w:space="0" w:color="auto"/>
            <w:right w:val="none" w:sz="0" w:space="0" w:color="auto"/>
          </w:divBdr>
        </w:div>
      </w:divsChild>
    </w:div>
    <w:div w:id="21432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Yasemin Pacaci</cp:lastModifiedBy>
  <cp:revision>3</cp:revision>
  <dcterms:created xsi:type="dcterms:W3CDTF">2017-04-21T08:07:00Z</dcterms:created>
  <dcterms:modified xsi:type="dcterms:W3CDTF">2017-04-21T08:38:00Z</dcterms:modified>
</cp:coreProperties>
</file>