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62"/>
        <w:gridCol w:w="1495"/>
        <w:gridCol w:w="1346"/>
        <w:gridCol w:w="1336"/>
        <w:gridCol w:w="1034"/>
        <w:gridCol w:w="832"/>
      </w:tblGrid>
      <w:tr w:rsidR="00F10471" w:rsidRPr="004D3F51">
        <w:trPr>
          <w:trHeight w:val="525"/>
          <w:tblCellSpacing w:w="15" w:type="dxa"/>
          <w:jc w:val="center"/>
        </w:trPr>
        <w:tc>
          <w:tcPr>
            <w:tcW w:w="0" w:type="auto"/>
            <w:gridSpan w:val="6"/>
            <w:tcBorders>
              <w:top w:val="single" w:sz="2" w:space="0" w:color="888888"/>
            </w:tcBorders>
            <w:shd w:val="clear" w:color="auto" w:fill="ECEBEB"/>
            <w:vAlign w:val="center"/>
          </w:tcPr>
          <w:p w:rsidR="00F10471" w:rsidRPr="00C51701" w:rsidRDefault="00F10471" w:rsidP="00C51701">
            <w:pPr>
              <w:spacing w:after="0" w:line="240" w:lineRule="auto"/>
              <w:jc w:val="center"/>
              <w:rPr>
                <w:rFonts w:ascii="Arial Narrow" w:hAnsi="Arial Narrow" w:cs="Arial Narrow"/>
                <w:b/>
                <w:bCs/>
                <w:color w:val="888888"/>
                <w:sz w:val="20"/>
                <w:szCs w:val="20"/>
                <w:lang w:eastAsia="tr-TR"/>
              </w:rPr>
            </w:pPr>
            <w:r w:rsidRPr="00C51701">
              <w:rPr>
                <w:rFonts w:ascii="Arial Narrow" w:hAnsi="Arial Narrow" w:cs="Arial Narrow"/>
                <w:b/>
                <w:bCs/>
                <w:color w:val="888888"/>
                <w:sz w:val="20"/>
                <w:szCs w:val="20"/>
                <w:lang w:eastAsia="tr-TR"/>
              </w:rPr>
              <w:t xml:space="preserve">COURSE INFORMATON </w:t>
            </w:r>
          </w:p>
        </w:tc>
      </w:tr>
      <w:tr w:rsidR="00B075E0"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0E29D2">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Cr</w:t>
            </w:r>
            <w:r w:rsidR="000E29D2">
              <w:rPr>
                <w:rFonts w:ascii="Verdana" w:hAnsi="Verdana" w:cs="Verdana"/>
                <w:i/>
                <w:iCs/>
                <w:color w:val="444444"/>
                <w:sz w:val="18"/>
                <w:szCs w:val="18"/>
                <w:lang w:eastAsia="tr-TR"/>
              </w:rPr>
              <w:t>e</w:t>
            </w:r>
            <w:r w:rsidRPr="00C51701">
              <w:rPr>
                <w:rFonts w:ascii="Verdana" w:hAnsi="Verdana" w:cs="Verdana"/>
                <w:i/>
                <w:iCs/>
                <w:color w:val="444444"/>
                <w:sz w:val="18"/>
                <w:szCs w:val="18"/>
                <w:lang w:eastAsia="tr-TR"/>
              </w:rPr>
              <w:t>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ECTS</w:t>
            </w:r>
          </w:p>
        </w:tc>
      </w:tr>
      <w:tr w:rsidR="00C56985"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C56985" w:rsidRPr="00660279" w:rsidRDefault="00C56985" w:rsidP="004E2274">
            <w:pPr>
              <w:spacing w:after="0" w:line="256" w:lineRule="atLeast"/>
              <w:rPr>
                <w:rFonts w:ascii="Verdana" w:hAnsi="Verdana" w:cs="Verdana"/>
                <w:color w:val="444444"/>
                <w:sz w:val="19"/>
                <w:szCs w:val="19"/>
              </w:rPr>
            </w:pPr>
            <w:r>
              <w:rPr>
                <w:rFonts w:ascii="Verdana" w:hAnsi="Verdana" w:cs="Verdana"/>
                <w:color w:val="444444"/>
                <w:sz w:val="19"/>
                <w:szCs w:val="19"/>
              </w:rPr>
              <w:t>Strategic Marketing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6985" w:rsidRPr="00660279" w:rsidRDefault="00C56985" w:rsidP="004E2274">
            <w:pPr>
              <w:spacing w:after="0" w:line="256" w:lineRule="atLeast"/>
              <w:jc w:val="center"/>
              <w:rPr>
                <w:rFonts w:ascii="Verdana" w:hAnsi="Verdana" w:cs="Verdana"/>
                <w:color w:val="444444"/>
                <w:sz w:val="19"/>
                <w:szCs w:val="19"/>
              </w:rPr>
            </w:pPr>
            <w:r>
              <w:rPr>
                <w:rFonts w:ascii="Verdana" w:hAnsi="Verdana" w:cs="Verdana"/>
                <w:color w:val="444444"/>
                <w:sz w:val="19"/>
                <w:szCs w:val="19"/>
              </w:rPr>
              <w:t>EMBA 560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6985" w:rsidRPr="00660279" w:rsidRDefault="00E61825" w:rsidP="004E2274">
            <w:pPr>
              <w:spacing w:after="0" w:line="256" w:lineRule="atLeast"/>
              <w:jc w:val="center"/>
              <w:rPr>
                <w:rFonts w:ascii="Verdana" w:hAnsi="Verdana" w:cs="Verdana"/>
                <w:color w:val="444444"/>
                <w:sz w:val="19"/>
                <w:szCs w:val="19"/>
              </w:rPr>
            </w:pPr>
            <w:r>
              <w:rPr>
                <w:rFonts w:ascii="Verdana" w:hAnsi="Verdana" w:cs="Verdana"/>
                <w:color w:val="444444"/>
                <w:sz w:val="19"/>
                <w:szCs w:val="19"/>
              </w:rPr>
              <w:t>Fall</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rsidR="00C56985" w:rsidRPr="00660279" w:rsidRDefault="00C56985" w:rsidP="002167B9">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6985" w:rsidRPr="001A02EF" w:rsidRDefault="00C56985" w:rsidP="002167B9">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56985" w:rsidRPr="00660279" w:rsidRDefault="00C56985" w:rsidP="002167B9">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9</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0471" w:rsidRPr="004D3F5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25"/>
        <w:gridCol w:w="30"/>
        <w:gridCol w:w="2911"/>
        <w:gridCol w:w="3497"/>
      </w:tblGrid>
      <w:tr w:rsidR="00196253" w:rsidRPr="004D3F51">
        <w:trPr>
          <w:trHeight w:val="450"/>
          <w:tblCellSpacing w:w="15" w:type="dxa"/>
          <w:jc w:val="center"/>
        </w:trPr>
        <w:tc>
          <w:tcPr>
            <w:tcW w:w="121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Language of Instruction</w:t>
            </w:r>
          </w:p>
        </w:tc>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6B2CA8">
            <w:pPr>
              <w:spacing w:after="0" w:line="240" w:lineRule="atLeast"/>
              <w:rPr>
                <w:rFonts w:ascii="Verdana" w:hAnsi="Verdana" w:cs="Verdana"/>
                <w:color w:val="444444"/>
                <w:sz w:val="18"/>
                <w:szCs w:val="18"/>
                <w:lang w:eastAsia="tr-TR"/>
              </w:rPr>
            </w:pPr>
            <w:r>
              <w:rPr>
                <w:rFonts w:ascii="Verdana" w:hAnsi="Verdana" w:cs="Verdana"/>
                <w:color w:val="444444"/>
                <w:sz w:val="19"/>
                <w:szCs w:val="19"/>
              </w:rPr>
              <w:t>English</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Level</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0E29D2"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Postgraduate</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Type</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Compulsory</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Coordinator</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Instructors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Assistants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Goals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E92AB1" w:rsidRDefault="00F10471" w:rsidP="00307ECA">
            <w:pPr>
              <w:jc w:val="both"/>
              <w:rPr>
                <w:rFonts w:ascii="Verdana" w:hAnsi="Verdana" w:cs="Verdana"/>
                <w:color w:val="444444"/>
                <w:sz w:val="19"/>
                <w:szCs w:val="19"/>
              </w:rPr>
            </w:pPr>
            <w:r w:rsidRPr="00E92AB1">
              <w:rPr>
                <w:rFonts w:ascii="Verdana" w:hAnsi="Verdana" w:cs="Verdana"/>
                <w:color w:val="444444"/>
                <w:sz w:val="19"/>
                <w:szCs w:val="19"/>
              </w:rPr>
              <w:t xml:space="preserve">This course presents the fundamentals of the marketing concept and considers the relationship between the marketing concept and </w:t>
            </w:r>
            <w:r w:rsidR="000E29D2">
              <w:rPr>
                <w:rFonts w:ascii="Verdana" w:hAnsi="Verdana" w:cs="Verdana"/>
                <w:color w:val="444444"/>
                <w:sz w:val="19"/>
                <w:szCs w:val="19"/>
              </w:rPr>
              <w:t xml:space="preserve">its role within the organizational strategy. </w:t>
            </w:r>
            <w:r w:rsidR="00307ECA">
              <w:rPr>
                <w:rFonts w:ascii="Verdana" w:hAnsi="Verdana" w:cs="Verdana"/>
                <w:color w:val="444444"/>
                <w:sz w:val="19"/>
                <w:szCs w:val="19"/>
              </w:rPr>
              <w:t>During the course a focus will be</w:t>
            </w:r>
            <w:r w:rsidR="000E29D2" w:rsidRPr="000E29D2">
              <w:rPr>
                <w:rFonts w:ascii="Verdana" w:hAnsi="Verdana" w:cs="Verdana"/>
                <w:color w:val="444444"/>
                <w:sz w:val="19"/>
                <w:szCs w:val="19"/>
              </w:rPr>
              <w:t xml:space="preserve"> on discoverin</w:t>
            </w:r>
            <w:r w:rsidR="00307ECA">
              <w:rPr>
                <w:rFonts w:ascii="Verdana" w:hAnsi="Verdana" w:cs="Verdana"/>
                <w:color w:val="444444"/>
                <w:sz w:val="19"/>
                <w:szCs w:val="19"/>
              </w:rPr>
              <w:t>g</w:t>
            </w:r>
            <w:r w:rsidR="000E29D2" w:rsidRPr="000E29D2">
              <w:rPr>
                <w:rFonts w:ascii="Verdana" w:hAnsi="Verdana" w:cs="Verdana"/>
                <w:color w:val="444444"/>
                <w:sz w:val="19"/>
                <w:szCs w:val="19"/>
              </w:rPr>
              <w:t xml:space="preserve"> and developing a set of unique </w:t>
            </w:r>
            <w:r w:rsidR="00307ECA">
              <w:rPr>
                <w:rFonts w:ascii="Verdana" w:hAnsi="Verdana" w:cs="Verdana"/>
                <w:color w:val="444444"/>
                <w:sz w:val="19"/>
                <w:szCs w:val="19"/>
              </w:rPr>
              <w:t xml:space="preserve">competencies for </w:t>
            </w:r>
            <w:r w:rsidR="000E29D2" w:rsidRPr="000E29D2">
              <w:rPr>
                <w:rFonts w:ascii="Verdana" w:hAnsi="Verdana" w:cs="Verdana"/>
                <w:color w:val="444444"/>
                <w:sz w:val="19"/>
                <w:szCs w:val="19"/>
              </w:rPr>
              <w:t>a firm</w:t>
            </w:r>
            <w:r w:rsidR="00307ECA">
              <w:rPr>
                <w:rFonts w:ascii="Verdana" w:hAnsi="Verdana" w:cs="Verdana"/>
                <w:color w:val="444444"/>
                <w:sz w:val="19"/>
                <w:szCs w:val="19"/>
              </w:rPr>
              <w:t xml:space="preserve">/brand </w:t>
            </w:r>
            <w:r w:rsidR="000E29D2" w:rsidRPr="000E29D2">
              <w:rPr>
                <w:rFonts w:ascii="Verdana" w:hAnsi="Verdana" w:cs="Verdana"/>
                <w:color w:val="444444"/>
                <w:sz w:val="19"/>
                <w:szCs w:val="19"/>
              </w:rPr>
              <w:t xml:space="preserve">that, through strategic differentiation, leads to sustainable competitive advantage in the </w:t>
            </w:r>
            <w:r w:rsidR="00307ECA">
              <w:rPr>
                <w:rFonts w:ascii="Verdana" w:hAnsi="Verdana" w:cs="Verdana"/>
                <w:color w:val="444444"/>
                <w:sz w:val="19"/>
                <w:szCs w:val="19"/>
              </w:rPr>
              <w:t xml:space="preserve">global </w:t>
            </w:r>
            <w:r w:rsidR="000E29D2" w:rsidRPr="000E29D2">
              <w:rPr>
                <w:rFonts w:ascii="Verdana" w:hAnsi="Verdana" w:cs="Verdana"/>
                <w:color w:val="444444"/>
                <w:sz w:val="19"/>
                <w:szCs w:val="19"/>
              </w:rPr>
              <w:t xml:space="preserve">marketplace. </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Content</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307ECA" w:rsidRPr="00E92AB1" w:rsidRDefault="00E127F8" w:rsidP="00E127F8">
            <w:pPr>
              <w:spacing w:after="0" w:line="270" w:lineRule="atLeast"/>
              <w:jc w:val="both"/>
              <w:rPr>
                <w:rFonts w:ascii="Verdana" w:hAnsi="Verdana" w:cs="Verdana"/>
                <w:color w:val="444444"/>
                <w:sz w:val="19"/>
                <w:szCs w:val="19"/>
              </w:rPr>
            </w:pPr>
            <w:r>
              <w:rPr>
                <w:rFonts w:ascii="Verdana" w:hAnsi="Verdana" w:cs="Verdana"/>
                <w:color w:val="444444"/>
                <w:sz w:val="19"/>
                <w:szCs w:val="19"/>
              </w:rPr>
              <w:t xml:space="preserve">This course considers to </w:t>
            </w:r>
            <w:r w:rsidRPr="00E127F8">
              <w:rPr>
                <w:rFonts w:ascii="Verdana" w:hAnsi="Verdana" w:cs="Verdana"/>
                <w:color w:val="444444"/>
                <w:sz w:val="19"/>
                <w:szCs w:val="19"/>
              </w:rPr>
              <w:t xml:space="preserve">develop skills in everything from strategy and product development to sales and promotion, </w:t>
            </w:r>
            <w:r>
              <w:rPr>
                <w:rFonts w:ascii="Verdana" w:hAnsi="Verdana" w:cs="Verdana"/>
                <w:color w:val="444444"/>
                <w:sz w:val="19"/>
                <w:szCs w:val="19"/>
              </w:rPr>
              <w:t>besides in</w:t>
            </w:r>
            <w:r w:rsidRPr="00E127F8">
              <w:rPr>
                <w:rFonts w:ascii="Verdana" w:hAnsi="Verdana" w:cs="Verdana"/>
                <w:color w:val="444444"/>
                <w:sz w:val="19"/>
                <w:szCs w:val="19"/>
              </w:rPr>
              <w:t xml:space="preserve">novative </w:t>
            </w:r>
            <w:r>
              <w:rPr>
                <w:rFonts w:ascii="Verdana" w:hAnsi="Verdana" w:cs="Verdana"/>
                <w:color w:val="444444"/>
                <w:sz w:val="19"/>
                <w:szCs w:val="19"/>
              </w:rPr>
              <w:t>p</w:t>
            </w:r>
            <w:r w:rsidRPr="00E127F8">
              <w:rPr>
                <w:rFonts w:ascii="Verdana" w:hAnsi="Verdana" w:cs="Verdana"/>
                <w:color w:val="444444"/>
                <w:sz w:val="19"/>
                <w:szCs w:val="19"/>
              </w:rPr>
              <w:t xml:space="preserve">ricing </w:t>
            </w:r>
            <w:r>
              <w:rPr>
                <w:rFonts w:ascii="Verdana" w:hAnsi="Verdana" w:cs="Verdana"/>
                <w:color w:val="444444"/>
                <w:sz w:val="19"/>
                <w:szCs w:val="19"/>
              </w:rPr>
              <w:t>subjects teaching</w:t>
            </w:r>
            <w:r w:rsidRPr="00E127F8">
              <w:rPr>
                <w:rFonts w:ascii="Verdana" w:hAnsi="Verdana" w:cs="Verdana"/>
                <w:color w:val="444444"/>
                <w:sz w:val="19"/>
                <w:szCs w:val="19"/>
              </w:rPr>
              <w:t xml:space="preserve"> how to utilize “big data” analysis to make smart decisions for profit</w:t>
            </w:r>
            <w:r>
              <w:rPr>
                <w:rFonts w:ascii="Verdana" w:hAnsi="Verdana" w:cs="Verdana"/>
                <w:color w:val="444444"/>
                <w:sz w:val="19"/>
                <w:szCs w:val="19"/>
              </w:rPr>
              <w:t xml:space="preserve">able pricing strategies. </w:t>
            </w:r>
            <w:r w:rsidR="00F10471" w:rsidRPr="00E92AB1">
              <w:rPr>
                <w:rFonts w:ascii="Verdana" w:hAnsi="Verdana" w:cs="Verdana"/>
                <w:color w:val="444444"/>
                <w:sz w:val="19"/>
                <w:szCs w:val="19"/>
              </w:rPr>
              <w:t xml:space="preserve">The course </w:t>
            </w:r>
            <w:r>
              <w:rPr>
                <w:rFonts w:ascii="Verdana" w:hAnsi="Verdana" w:cs="Verdana"/>
                <w:color w:val="444444"/>
                <w:sz w:val="19"/>
                <w:szCs w:val="19"/>
              </w:rPr>
              <w:t>combines</w:t>
            </w:r>
            <w:r w:rsidR="00F10471" w:rsidRPr="00E92AB1">
              <w:rPr>
                <w:rFonts w:ascii="Verdana" w:hAnsi="Verdana" w:cs="Verdana"/>
                <w:color w:val="444444"/>
                <w:sz w:val="19"/>
                <w:szCs w:val="19"/>
              </w:rPr>
              <w:t xml:space="preserve"> </w:t>
            </w:r>
            <w:r>
              <w:rPr>
                <w:rFonts w:ascii="Verdana" w:hAnsi="Verdana" w:cs="Verdana"/>
                <w:color w:val="444444"/>
                <w:sz w:val="19"/>
                <w:szCs w:val="19"/>
              </w:rPr>
              <w:t xml:space="preserve">analytical </w:t>
            </w:r>
            <w:r w:rsidR="00F10471" w:rsidRPr="00E92AB1">
              <w:rPr>
                <w:rFonts w:ascii="Verdana" w:hAnsi="Verdana" w:cs="Verdana"/>
                <w:color w:val="444444"/>
                <w:sz w:val="19"/>
                <w:szCs w:val="19"/>
              </w:rPr>
              <w:t xml:space="preserve">tools and </w:t>
            </w:r>
            <w:r>
              <w:rPr>
                <w:rFonts w:ascii="Verdana" w:hAnsi="Verdana" w:cs="Verdana"/>
                <w:color w:val="444444"/>
                <w:sz w:val="19"/>
                <w:szCs w:val="19"/>
              </w:rPr>
              <w:t xml:space="preserve">creative </w:t>
            </w:r>
            <w:r w:rsidR="00F10471" w:rsidRPr="00E92AB1">
              <w:rPr>
                <w:rFonts w:ascii="Verdana" w:hAnsi="Verdana" w:cs="Verdana"/>
                <w:color w:val="444444"/>
                <w:sz w:val="19"/>
                <w:szCs w:val="19"/>
              </w:rPr>
              <w:t>methods used to examine marketing environments, understand consumer and organizational buying behavior, segment</w:t>
            </w:r>
            <w:r>
              <w:rPr>
                <w:rFonts w:ascii="Verdana" w:hAnsi="Verdana" w:cs="Verdana"/>
                <w:color w:val="444444"/>
                <w:sz w:val="19"/>
                <w:szCs w:val="19"/>
              </w:rPr>
              <w:t xml:space="preserve"> markets and position products, </w:t>
            </w:r>
            <w:r w:rsidR="00487E27">
              <w:rPr>
                <w:rFonts w:ascii="Verdana" w:hAnsi="Verdana" w:cs="Verdana"/>
                <w:color w:val="444444"/>
                <w:sz w:val="19"/>
                <w:szCs w:val="19"/>
              </w:rPr>
              <w:t xml:space="preserve">communicate marketing messages, </w:t>
            </w:r>
            <w:r>
              <w:rPr>
                <w:rFonts w:ascii="Verdana" w:hAnsi="Verdana" w:cs="Verdana"/>
                <w:color w:val="444444"/>
                <w:sz w:val="19"/>
                <w:szCs w:val="19"/>
              </w:rPr>
              <w:t xml:space="preserve">manage brands and develop brand equity. </w:t>
            </w:r>
          </w:p>
        </w:tc>
      </w:tr>
      <w:tr w:rsidR="00196253" w:rsidRPr="004D3F51">
        <w:trPr>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Assessment Methods</w:t>
            </w:r>
          </w:p>
        </w:tc>
      </w:tr>
      <w:tr w:rsidR="00196253"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B34B0" w:rsidRPr="00EB34B0" w:rsidRDefault="00F10471" w:rsidP="00EB34B0">
            <w:pPr>
              <w:spacing w:after="0" w:line="256" w:lineRule="atLeast"/>
              <w:rPr>
                <w:rFonts w:ascii="Verdana" w:hAnsi="Verdana" w:cs="Verdana"/>
                <w:color w:val="444444"/>
                <w:sz w:val="19"/>
                <w:szCs w:val="19"/>
              </w:rPr>
            </w:pPr>
            <w:r>
              <w:rPr>
                <w:rFonts w:ascii="Verdana" w:hAnsi="Verdana" w:cs="Verdana"/>
                <w:color w:val="444444"/>
                <w:sz w:val="19"/>
                <w:szCs w:val="19"/>
              </w:rPr>
              <w:t xml:space="preserve">1) </w:t>
            </w:r>
            <w:r w:rsidR="00EB34B0" w:rsidRPr="00EB34B0">
              <w:rPr>
                <w:rFonts w:ascii="Verdana" w:hAnsi="Verdana" w:cs="Verdana"/>
                <w:color w:val="444444"/>
                <w:sz w:val="19"/>
                <w:szCs w:val="19"/>
              </w:rPr>
              <w:t>Develop understanding about what is involved in making marketing decisions, including</w:t>
            </w:r>
          </w:p>
          <w:p w:rsidR="00F10471" w:rsidRPr="00660279" w:rsidRDefault="00EB34B0" w:rsidP="00EB34B0">
            <w:pPr>
              <w:spacing w:after="0" w:line="256" w:lineRule="atLeast"/>
              <w:rPr>
                <w:rFonts w:ascii="Verdana" w:hAnsi="Verdana" w:cs="Verdana"/>
                <w:color w:val="444444"/>
                <w:sz w:val="19"/>
                <w:szCs w:val="19"/>
              </w:rPr>
            </w:pPr>
            <w:r w:rsidRPr="00EB34B0">
              <w:rPr>
                <w:rFonts w:ascii="Verdana" w:hAnsi="Verdana" w:cs="Verdana"/>
                <w:color w:val="444444"/>
                <w:sz w:val="19"/>
                <w:szCs w:val="19"/>
              </w:rPr>
              <w:t xml:space="preserve">product, price, promotion, and place decisions to create a marketing mix.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196253"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196253">
            <w:pPr>
              <w:spacing w:after="0" w:line="256" w:lineRule="atLeast"/>
              <w:rPr>
                <w:rFonts w:ascii="Verdana" w:hAnsi="Verdana" w:cs="Verdana"/>
                <w:color w:val="444444"/>
                <w:sz w:val="19"/>
                <w:szCs w:val="19"/>
              </w:rPr>
            </w:pPr>
            <w:r>
              <w:rPr>
                <w:rFonts w:ascii="Verdana" w:hAnsi="Verdana" w:cs="Verdana"/>
                <w:color w:val="444444"/>
                <w:sz w:val="19"/>
                <w:szCs w:val="19"/>
              </w:rPr>
              <w:t>2)</w:t>
            </w:r>
            <w:r w:rsidR="00487E27">
              <w:rPr>
                <w:rFonts w:ascii="Verdana" w:hAnsi="Verdana" w:cs="Verdana"/>
                <w:color w:val="444444"/>
                <w:sz w:val="19"/>
                <w:szCs w:val="19"/>
              </w:rPr>
              <w:t xml:space="preserve"> demonstrate deeper </w:t>
            </w:r>
            <w:r w:rsidR="00196253">
              <w:rPr>
                <w:rFonts w:ascii="Verdana" w:hAnsi="Verdana" w:cs="Verdana"/>
                <w:color w:val="444444"/>
                <w:sz w:val="19"/>
                <w:szCs w:val="19"/>
              </w:rPr>
              <w:t xml:space="preserve">methodological </w:t>
            </w:r>
            <w:r w:rsidR="00487E27">
              <w:rPr>
                <w:rFonts w:ascii="Verdana" w:hAnsi="Verdana" w:cs="Verdana"/>
                <w:color w:val="444444"/>
                <w:sz w:val="19"/>
                <w:szCs w:val="19"/>
              </w:rPr>
              <w:lastRenderedPageBreak/>
              <w:t xml:space="preserve">knowledge necessary for </w:t>
            </w:r>
            <w:r w:rsidR="00196253">
              <w:rPr>
                <w:rFonts w:ascii="Verdana" w:hAnsi="Verdana" w:cs="Verdana"/>
                <w:color w:val="444444"/>
                <w:sz w:val="19"/>
                <w:szCs w:val="19"/>
              </w:rPr>
              <w:t xml:space="preserve">gaining marketing and competitive intelligence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lastRenderedPageBreak/>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196253"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B34B0" w:rsidRPr="00EB34B0" w:rsidRDefault="00F10471" w:rsidP="00EB34B0">
            <w:pPr>
              <w:spacing w:after="0" w:line="256" w:lineRule="atLeast"/>
              <w:rPr>
                <w:rFonts w:ascii="Verdana" w:hAnsi="Verdana" w:cs="Verdana"/>
                <w:color w:val="444444"/>
                <w:sz w:val="19"/>
                <w:szCs w:val="19"/>
              </w:rPr>
            </w:pPr>
            <w:r w:rsidRPr="00660279">
              <w:rPr>
                <w:rFonts w:ascii="Verdana" w:hAnsi="Verdana" w:cs="Verdana"/>
                <w:color w:val="444444"/>
                <w:sz w:val="19"/>
                <w:szCs w:val="19"/>
              </w:rPr>
              <w:lastRenderedPageBreak/>
              <w:t xml:space="preserve">3) </w:t>
            </w:r>
            <w:r w:rsidR="00EB34B0" w:rsidRPr="00EB34B0">
              <w:rPr>
                <w:rFonts w:ascii="Verdana" w:hAnsi="Verdana" w:cs="Verdana"/>
                <w:color w:val="444444"/>
                <w:sz w:val="19"/>
                <w:szCs w:val="19"/>
              </w:rPr>
              <w:t>Develop strategic thinking in the context</w:t>
            </w:r>
          </w:p>
          <w:p w:rsidR="00F10471" w:rsidRPr="00660279" w:rsidRDefault="00EB34B0" w:rsidP="00EB34B0">
            <w:pPr>
              <w:spacing w:after="0" w:line="256" w:lineRule="atLeast"/>
              <w:rPr>
                <w:rFonts w:ascii="Verdana" w:hAnsi="Verdana" w:cs="Verdana"/>
                <w:color w:val="444444"/>
                <w:sz w:val="19"/>
                <w:szCs w:val="19"/>
              </w:rPr>
            </w:pPr>
            <w:r w:rsidRPr="00EB34B0">
              <w:rPr>
                <w:rFonts w:ascii="Verdana" w:hAnsi="Verdana" w:cs="Verdana"/>
                <w:color w:val="444444"/>
                <w:sz w:val="19"/>
                <w:szCs w:val="19"/>
              </w:rPr>
              <w:t>of complex problems and challenges faced by the</w:t>
            </w:r>
            <w:r>
              <w:rPr>
                <w:rFonts w:ascii="Verdana" w:hAnsi="Verdana" w:cs="Verdana"/>
                <w:color w:val="444444"/>
                <w:sz w:val="19"/>
                <w:szCs w:val="19"/>
              </w:rPr>
              <w:t xml:space="preserve"> marketing executives and brand </w:t>
            </w:r>
            <w:r w:rsidRPr="00EB34B0">
              <w:rPr>
                <w:rFonts w:ascii="Verdana" w:hAnsi="Verdana" w:cs="Verdana"/>
                <w:color w:val="444444"/>
                <w:sz w:val="19"/>
                <w:szCs w:val="19"/>
              </w:rPr>
              <w:t>managers.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196253"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EB34B0">
            <w:pPr>
              <w:rPr>
                <w:rFonts w:ascii="Verdana" w:hAnsi="Verdana" w:cs="Verdana"/>
                <w:color w:val="444444"/>
                <w:sz w:val="19"/>
                <w:szCs w:val="19"/>
              </w:rPr>
            </w:pPr>
            <w:r w:rsidRPr="00660279">
              <w:rPr>
                <w:rFonts w:ascii="Verdana" w:hAnsi="Verdana" w:cs="Verdana"/>
                <w:color w:val="444444"/>
                <w:sz w:val="19"/>
                <w:szCs w:val="19"/>
              </w:rPr>
              <w:t xml:space="preserve">4) </w:t>
            </w:r>
            <w:r w:rsidR="00EB34B0" w:rsidRPr="00EB34B0">
              <w:rPr>
                <w:rFonts w:ascii="Verdana" w:hAnsi="Verdana" w:cs="Verdana"/>
                <w:color w:val="444444"/>
                <w:sz w:val="19"/>
                <w:szCs w:val="19"/>
              </w:rPr>
              <w:t>Develop abi</w:t>
            </w:r>
            <w:r w:rsidR="00EB34B0">
              <w:rPr>
                <w:rFonts w:ascii="Verdana" w:hAnsi="Verdana" w:cs="Verdana"/>
                <w:color w:val="444444"/>
                <w:sz w:val="19"/>
                <w:szCs w:val="19"/>
              </w:rPr>
              <w:t xml:space="preserve">lity to integrate the important </w:t>
            </w:r>
            <w:r w:rsidR="00EB34B0" w:rsidRPr="00EB34B0">
              <w:rPr>
                <w:rFonts w:ascii="Verdana" w:hAnsi="Verdana" w:cs="Verdana"/>
                <w:color w:val="444444"/>
                <w:sz w:val="19"/>
                <w:szCs w:val="19"/>
              </w:rPr>
              <w:t xml:space="preserve">societal dimensions of diversity, </w:t>
            </w:r>
            <w:r w:rsidR="00EB34B0">
              <w:rPr>
                <w:rFonts w:ascii="Verdana" w:hAnsi="Verdana" w:cs="Verdana"/>
                <w:color w:val="444444"/>
                <w:sz w:val="19"/>
                <w:szCs w:val="19"/>
              </w:rPr>
              <w:t>e</w:t>
            </w:r>
            <w:r w:rsidR="00EB34B0" w:rsidRPr="00EB34B0">
              <w:rPr>
                <w:rFonts w:ascii="Verdana" w:hAnsi="Verdana" w:cs="Verdana"/>
                <w:color w:val="444444"/>
                <w:sz w:val="19"/>
                <w:szCs w:val="19"/>
              </w:rPr>
              <w:t>nvironmental</w:t>
            </w:r>
            <w:r w:rsidR="00EB34B0">
              <w:rPr>
                <w:rFonts w:ascii="Verdana" w:hAnsi="Verdana" w:cs="Verdana"/>
                <w:color w:val="444444"/>
                <w:sz w:val="19"/>
                <w:szCs w:val="19"/>
              </w:rPr>
              <w:t xml:space="preserve"> </w:t>
            </w:r>
            <w:r w:rsidR="00EB34B0" w:rsidRPr="00EB34B0">
              <w:rPr>
                <w:rFonts w:ascii="Verdana" w:hAnsi="Verdana" w:cs="Verdana"/>
                <w:color w:val="444444"/>
                <w:sz w:val="19"/>
                <w:szCs w:val="19"/>
              </w:rPr>
              <w:t>concerns, ethics, and technolog</w:t>
            </w:r>
            <w:r w:rsidR="00EB34B0">
              <w:rPr>
                <w:rFonts w:ascii="Verdana" w:hAnsi="Verdana" w:cs="Verdana"/>
                <w:color w:val="444444"/>
                <w:sz w:val="19"/>
                <w:szCs w:val="19"/>
              </w:rPr>
              <w:t>ical change into marketing thinking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D3F5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1: Lecture, 2: Question-Answer, 3: Discussion</w:t>
            </w:r>
          </w:p>
        </w:tc>
      </w:tr>
      <w:tr w:rsidR="00F10471" w:rsidRPr="004D3F5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A: Exam , B: Assignment, C: Student Presentations</w:t>
            </w:r>
          </w:p>
        </w:tc>
      </w:tr>
    </w:tbl>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89"/>
        <w:gridCol w:w="6354"/>
        <w:gridCol w:w="1620"/>
      </w:tblGrid>
      <w:tr w:rsidR="00F10471" w:rsidRPr="004D3F5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CONTENT</w:t>
            </w:r>
          </w:p>
        </w:tc>
      </w:tr>
      <w:tr w:rsidR="00F10471" w:rsidRPr="004D3F51" w:rsidTr="00562F25">
        <w:trPr>
          <w:trHeight w:val="450"/>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C51701">
            <w:pPr>
              <w:spacing w:after="0" w:line="240" w:lineRule="atLeast"/>
              <w:rPr>
                <w:rFonts w:ascii="Verdana" w:hAnsi="Verdana" w:cs="Verdana"/>
                <w:color w:val="444444"/>
                <w:sz w:val="18"/>
                <w:szCs w:val="18"/>
                <w:lang w:eastAsia="tr-TR"/>
              </w:rPr>
            </w:pPr>
            <w:r>
              <w:rPr>
                <w:rFonts w:ascii="Verdana" w:hAnsi="Verdana" w:cs="Verdana"/>
                <w:b/>
                <w:bCs/>
                <w:color w:val="444444"/>
                <w:sz w:val="18"/>
                <w:szCs w:val="18"/>
                <w:lang w:eastAsia="tr-TR"/>
              </w:rPr>
              <w:t>Hours</w:t>
            </w:r>
            <w:r w:rsidR="00396B36">
              <w:rPr>
                <w:rFonts w:ascii="Verdana" w:hAnsi="Verdana" w:cs="Verdana"/>
                <w:b/>
                <w:bCs/>
                <w:color w:val="444444"/>
                <w:sz w:val="18"/>
                <w:szCs w:val="18"/>
                <w:lang w:eastAsia="tr-TR"/>
              </w:rPr>
              <w:t xml:space="preserve"> </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Topics</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Study Materials</w:t>
            </w: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0.5</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EB34B0" w:rsidP="004E2274">
            <w:pPr>
              <w:spacing w:after="0" w:line="256" w:lineRule="atLeast"/>
              <w:rPr>
                <w:rFonts w:ascii="Verdana" w:hAnsi="Verdana" w:cs="Verdana"/>
                <w:color w:val="444444"/>
                <w:sz w:val="19"/>
                <w:szCs w:val="19"/>
              </w:rPr>
            </w:pPr>
            <w:r>
              <w:rPr>
                <w:rFonts w:ascii="Verdana" w:hAnsi="Verdana" w:cs="Verdana"/>
                <w:color w:val="444444"/>
                <w:sz w:val="19"/>
                <w:szCs w:val="19"/>
              </w:rPr>
              <w:t>Introduction and course description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396B36">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1E7869">
            <w:pPr>
              <w:spacing w:after="0" w:line="256" w:lineRule="atLeast"/>
              <w:rPr>
                <w:rFonts w:ascii="Verdana" w:hAnsi="Verdana" w:cs="Verdana"/>
                <w:color w:val="444444"/>
                <w:sz w:val="19"/>
                <w:szCs w:val="19"/>
              </w:rPr>
            </w:pPr>
            <w:r>
              <w:rPr>
                <w:rFonts w:ascii="Verdana" w:hAnsi="Verdana" w:cs="Verdana"/>
                <w:color w:val="444444"/>
                <w:sz w:val="19"/>
                <w:szCs w:val="19"/>
              </w:rPr>
              <w:t>Evolution of marketing</w:t>
            </w:r>
            <w:r w:rsidR="001E7869">
              <w:rPr>
                <w:rFonts w:ascii="Verdana" w:hAnsi="Verdana" w:cs="Verdana"/>
                <w:color w:val="444444"/>
                <w:sz w:val="19"/>
                <w:szCs w:val="19"/>
              </w:rPr>
              <w:t xml:space="preserve"> theories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2.5</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EB34B0" w:rsidP="004E2274">
            <w:pPr>
              <w:spacing w:after="0" w:line="256" w:lineRule="atLeast"/>
              <w:rPr>
                <w:rFonts w:ascii="Verdana" w:hAnsi="Verdana" w:cs="Verdana"/>
                <w:color w:val="444444"/>
                <w:sz w:val="19"/>
                <w:szCs w:val="19"/>
              </w:rPr>
            </w:pPr>
            <w:r>
              <w:rPr>
                <w:rFonts w:ascii="Verdana" w:hAnsi="Verdana" w:cs="Verdana"/>
                <w:color w:val="444444"/>
                <w:sz w:val="19"/>
                <w:szCs w:val="19"/>
              </w:rPr>
              <w:t>Understanding the marketplace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Default="00EB34B0" w:rsidP="004E2274">
            <w:pPr>
              <w:spacing w:after="0" w:line="256" w:lineRule="atLeast"/>
              <w:rPr>
                <w:rFonts w:ascii="Verdana" w:hAnsi="Verdana" w:cs="Verdana"/>
                <w:color w:val="444444"/>
                <w:sz w:val="19"/>
                <w:szCs w:val="19"/>
              </w:rPr>
            </w:pPr>
            <w:r>
              <w:rPr>
                <w:rFonts w:ascii="Verdana" w:hAnsi="Verdana" w:cs="Verdana"/>
                <w:color w:val="444444"/>
                <w:sz w:val="19"/>
                <w:szCs w:val="19"/>
              </w:rPr>
              <w:t xml:space="preserve"> Opportunity analysis</w:t>
            </w:r>
          </w:p>
          <w:p w:rsidR="00EB34B0" w:rsidRPr="00660279" w:rsidRDefault="00EB34B0" w:rsidP="004E2274">
            <w:pPr>
              <w:spacing w:after="0" w:line="256" w:lineRule="atLeast"/>
              <w:rPr>
                <w:rFonts w:ascii="Verdana" w:hAnsi="Verdana" w:cs="Verdana"/>
                <w:color w:val="444444"/>
                <w:sz w:val="19"/>
                <w:szCs w:val="19"/>
              </w:rPr>
            </w:pPr>
            <w:r>
              <w:rPr>
                <w:rFonts w:ascii="Verdana" w:hAnsi="Verdana" w:cs="Verdana"/>
                <w:color w:val="444444"/>
                <w:sz w:val="19"/>
                <w:szCs w:val="19"/>
              </w:rPr>
              <w:t>SWOT and value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EB34B0" w:rsidP="004E2274">
            <w:pPr>
              <w:spacing w:after="0" w:line="256" w:lineRule="atLeast"/>
              <w:rPr>
                <w:rFonts w:ascii="Verdana" w:hAnsi="Verdana" w:cs="Verdana"/>
                <w:color w:val="444444"/>
                <w:sz w:val="19"/>
                <w:szCs w:val="19"/>
              </w:rPr>
            </w:pPr>
            <w:r>
              <w:rPr>
                <w:rFonts w:ascii="Verdana" w:hAnsi="Verdana" w:cs="Verdana"/>
                <w:color w:val="444444"/>
                <w:sz w:val="19"/>
                <w:szCs w:val="19"/>
              </w:rPr>
              <w:t>Consumer behavior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1E7869" w:rsidP="004E2274">
            <w:pPr>
              <w:spacing w:after="0" w:line="256" w:lineRule="atLeast"/>
              <w:rPr>
                <w:rFonts w:ascii="Verdana" w:hAnsi="Verdana" w:cs="Verdana"/>
                <w:color w:val="444444"/>
                <w:sz w:val="19"/>
                <w:szCs w:val="19"/>
              </w:rPr>
            </w:pPr>
            <w:r>
              <w:rPr>
                <w:rFonts w:ascii="Verdana" w:hAnsi="Verdana" w:cs="Verdana"/>
                <w:color w:val="444444"/>
                <w:sz w:val="19"/>
                <w:szCs w:val="19"/>
              </w:rPr>
              <w:t>Segmentation, targeting and positioning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6D244F"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1E7869" w:rsidRPr="001E7869" w:rsidRDefault="001E7869" w:rsidP="001E7869">
            <w:pPr>
              <w:spacing w:after="0" w:line="256" w:lineRule="atLeast"/>
              <w:rPr>
                <w:rFonts w:ascii="Verdana" w:hAnsi="Verdana" w:cs="Verdana"/>
                <w:color w:val="444444"/>
                <w:sz w:val="19"/>
                <w:szCs w:val="19"/>
              </w:rPr>
            </w:pPr>
            <w:r w:rsidRPr="001E7869">
              <w:rPr>
                <w:rFonts w:ascii="Verdana" w:hAnsi="Verdana" w:cs="Verdana"/>
                <w:color w:val="444444"/>
                <w:sz w:val="19"/>
                <w:szCs w:val="19"/>
              </w:rPr>
              <w:t>Marketing Strategy Formulation</w:t>
            </w:r>
          </w:p>
          <w:p w:rsidR="00F10471" w:rsidRPr="00660279" w:rsidRDefault="006D244F" w:rsidP="001E7869">
            <w:pPr>
              <w:spacing w:after="0" w:line="256" w:lineRule="atLeast"/>
              <w:rPr>
                <w:rFonts w:ascii="Verdana" w:hAnsi="Verdana" w:cs="Verdana"/>
                <w:color w:val="444444"/>
                <w:sz w:val="19"/>
                <w:szCs w:val="19"/>
              </w:rPr>
            </w:pPr>
            <w:r>
              <w:rPr>
                <w:rFonts w:ascii="Verdana" w:hAnsi="Verdana" w:cs="Verdana"/>
                <w:color w:val="444444"/>
                <w:sz w:val="19"/>
                <w:szCs w:val="19"/>
              </w:rPr>
              <w:t>Product decisions, PLC</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1E7869" w:rsidRPr="004D3F5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7869" w:rsidRDefault="006D244F"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6D244F" w:rsidRPr="006D244F" w:rsidRDefault="006D244F" w:rsidP="006D244F">
            <w:pPr>
              <w:spacing w:after="0" w:line="256" w:lineRule="atLeast"/>
              <w:rPr>
                <w:rFonts w:ascii="Verdana" w:hAnsi="Verdana" w:cs="Verdana"/>
                <w:color w:val="444444"/>
                <w:sz w:val="19"/>
                <w:szCs w:val="19"/>
              </w:rPr>
            </w:pPr>
            <w:r w:rsidRPr="006D244F">
              <w:rPr>
                <w:rFonts w:ascii="Verdana" w:hAnsi="Verdana" w:cs="Verdana"/>
                <w:color w:val="444444"/>
                <w:sz w:val="19"/>
                <w:szCs w:val="19"/>
              </w:rPr>
              <w:t>Marketing Strategy Formulation</w:t>
            </w:r>
          </w:p>
          <w:p w:rsidR="001E7869" w:rsidRPr="00562F25" w:rsidRDefault="006D244F" w:rsidP="006D244F">
            <w:pPr>
              <w:spacing w:after="0" w:line="256" w:lineRule="atLeast"/>
              <w:rPr>
                <w:rFonts w:ascii="Verdana" w:hAnsi="Verdana" w:cs="Verdana"/>
                <w:color w:val="444444"/>
                <w:sz w:val="19"/>
                <w:szCs w:val="19"/>
              </w:rPr>
            </w:pPr>
            <w:r>
              <w:rPr>
                <w:rFonts w:ascii="Verdana" w:hAnsi="Verdana" w:cs="Verdana"/>
                <w:color w:val="444444"/>
                <w:sz w:val="19"/>
                <w:szCs w:val="19"/>
              </w:rPr>
              <w:t>Pricing decisions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562F25" w:rsidRDefault="001E7869" w:rsidP="004E2274">
            <w:pPr>
              <w:spacing w:after="0" w:line="256" w:lineRule="atLeast"/>
              <w:rPr>
                <w:rFonts w:ascii="Verdana" w:hAnsi="Verdana" w:cs="Verdana"/>
                <w:color w:val="444444"/>
                <w:sz w:val="19"/>
                <w:szCs w:val="19"/>
              </w:rPr>
            </w:pPr>
          </w:p>
        </w:tc>
      </w:tr>
      <w:tr w:rsidR="001E7869" w:rsidRPr="004D3F5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7869" w:rsidRDefault="006D244F"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6D244F" w:rsidRPr="006D244F" w:rsidRDefault="006D244F" w:rsidP="006D244F">
            <w:pPr>
              <w:spacing w:after="0" w:line="256" w:lineRule="atLeast"/>
              <w:rPr>
                <w:rFonts w:ascii="Verdana" w:hAnsi="Verdana" w:cs="Verdana"/>
                <w:color w:val="444444"/>
                <w:sz w:val="19"/>
                <w:szCs w:val="19"/>
              </w:rPr>
            </w:pPr>
            <w:r w:rsidRPr="006D244F">
              <w:rPr>
                <w:rFonts w:ascii="Verdana" w:hAnsi="Verdana" w:cs="Verdana"/>
                <w:color w:val="444444"/>
                <w:sz w:val="19"/>
                <w:szCs w:val="19"/>
              </w:rPr>
              <w:t>Marketing Strategy Formulation</w:t>
            </w:r>
          </w:p>
          <w:p w:rsidR="006D244F" w:rsidRPr="00562F25" w:rsidRDefault="006D244F" w:rsidP="006D244F">
            <w:pPr>
              <w:spacing w:after="0" w:line="256" w:lineRule="atLeast"/>
              <w:rPr>
                <w:rFonts w:ascii="Verdana" w:hAnsi="Verdana" w:cs="Verdana"/>
                <w:color w:val="444444"/>
                <w:sz w:val="19"/>
                <w:szCs w:val="19"/>
              </w:rPr>
            </w:pPr>
            <w:r>
              <w:rPr>
                <w:rFonts w:ascii="Verdana" w:hAnsi="Verdana" w:cs="Verdana"/>
                <w:color w:val="444444"/>
                <w:sz w:val="19"/>
                <w:szCs w:val="19"/>
              </w:rPr>
              <w:t>Place, v</w:t>
            </w:r>
            <w:r w:rsidRPr="006D244F">
              <w:rPr>
                <w:rFonts w:ascii="Verdana" w:hAnsi="Verdana" w:cs="Verdana"/>
                <w:color w:val="444444"/>
                <w:sz w:val="19"/>
                <w:szCs w:val="19"/>
              </w:rPr>
              <w:t>alue chain and chain leadership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562F25" w:rsidRDefault="001E7869" w:rsidP="004E2274">
            <w:pPr>
              <w:spacing w:after="0" w:line="256" w:lineRule="atLeast"/>
              <w:rPr>
                <w:rFonts w:ascii="Verdana" w:hAnsi="Verdana" w:cs="Verdana"/>
                <w:color w:val="444444"/>
                <w:sz w:val="19"/>
                <w:szCs w:val="19"/>
              </w:rPr>
            </w:pPr>
          </w:p>
        </w:tc>
      </w:tr>
      <w:tr w:rsidR="006D244F" w:rsidRPr="004D3F5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6D244F"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6D244F" w:rsidRPr="006D244F" w:rsidRDefault="006D244F" w:rsidP="006D244F">
            <w:pPr>
              <w:spacing w:after="0" w:line="256" w:lineRule="atLeast"/>
              <w:rPr>
                <w:rFonts w:ascii="Verdana" w:hAnsi="Verdana" w:cs="Verdana"/>
                <w:color w:val="444444"/>
                <w:sz w:val="19"/>
                <w:szCs w:val="19"/>
              </w:rPr>
            </w:pPr>
            <w:r w:rsidRPr="006D244F">
              <w:rPr>
                <w:rFonts w:ascii="Verdana" w:hAnsi="Verdana" w:cs="Verdana"/>
                <w:color w:val="444444"/>
                <w:sz w:val="19"/>
                <w:szCs w:val="19"/>
              </w:rPr>
              <w:t>Marketing Strategy Formulation</w:t>
            </w:r>
          </w:p>
          <w:p w:rsidR="006D244F" w:rsidRPr="00562F25" w:rsidRDefault="006D244F" w:rsidP="006D244F">
            <w:pPr>
              <w:spacing w:after="0" w:line="256" w:lineRule="atLeast"/>
              <w:rPr>
                <w:rFonts w:ascii="Verdana" w:hAnsi="Verdana" w:cs="Verdana"/>
                <w:color w:val="444444"/>
                <w:sz w:val="19"/>
                <w:szCs w:val="19"/>
              </w:rPr>
            </w:pPr>
            <w:r>
              <w:rPr>
                <w:rFonts w:ascii="Verdana" w:hAnsi="Verdana" w:cs="Verdana"/>
                <w:color w:val="444444"/>
                <w:sz w:val="19"/>
                <w:szCs w:val="19"/>
              </w:rPr>
              <w:t xml:space="preserve">Integrated marketing communication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244F" w:rsidRPr="00562F25" w:rsidRDefault="006D244F" w:rsidP="004E2274">
            <w:pPr>
              <w:spacing w:after="0" w:line="256" w:lineRule="atLeast"/>
              <w:rPr>
                <w:rFonts w:ascii="Verdana" w:hAnsi="Verdana" w:cs="Verdana"/>
                <w:color w:val="444444"/>
                <w:sz w:val="19"/>
                <w:szCs w:val="19"/>
              </w:rPr>
            </w:pPr>
          </w:p>
        </w:tc>
      </w:tr>
      <w:tr w:rsidR="00562F25" w:rsidRPr="004D3F5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562F25"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lastRenderedPageBreak/>
              <w:t xml:space="preserve">1           </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562F25" w:rsidRDefault="00562291" w:rsidP="004E2274">
            <w:pPr>
              <w:spacing w:after="0" w:line="256" w:lineRule="atLeast"/>
              <w:rPr>
                <w:rFonts w:ascii="Verdana" w:hAnsi="Verdana" w:cs="Verdana"/>
                <w:color w:val="444444"/>
                <w:sz w:val="19"/>
                <w:szCs w:val="19"/>
              </w:rPr>
            </w:pPr>
            <w:r>
              <w:rPr>
                <w:rFonts w:ascii="Verdana" w:hAnsi="Verdana" w:cs="Verdana"/>
                <w:color w:val="444444"/>
                <w:sz w:val="19"/>
                <w:szCs w:val="19"/>
              </w:rPr>
              <w:t>Mid 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62F25" w:rsidRDefault="00562F25" w:rsidP="004E2274">
            <w:pPr>
              <w:spacing w:after="0" w:line="256" w:lineRule="atLeast"/>
              <w:rPr>
                <w:rFonts w:ascii="Verdana" w:hAnsi="Verdana" w:cs="Verdana"/>
                <w:color w:val="444444"/>
                <w:sz w:val="19"/>
                <w:szCs w:val="19"/>
              </w:rPr>
            </w:pPr>
          </w:p>
        </w:tc>
      </w:tr>
      <w:tr w:rsidR="00F10471" w:rsidRPr="004D3F51" w:rsidTr="00562F25">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736170"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736170" w:rsidP="00736170">
            <w:pPr>
              <w:spacing w:after="0" w:line="256" w:lineRule="atLeast"/>
              <w:rPr>
                <w:rFonts w:ascii="Verdana" w:hAnsi="Verdana" w:cs="Verdana"/>
                <w:color w:val="444444"/>
                <w:sz w:val="19"/>
                <w:szCs w:val="19"/>
              </w:rPr>
            </w:pPr>
            <w:r>
              <w:rPr>
                <w:rFonts w:ascii="Verdana" w:hAnsi="Verdana" w:cs="Verdana"/>
                <w:color w:val="444444"/>
                <w:sz w:val="19"/>
                <w:szCs w:val="19"/>
              </w:rPr>
              <w:t>Evolution of branding concept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CE5FFA"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736170" w:rsidP="00EB34B0">
            <w:pPr>
              <w:spacing w:after="0" w:line="256" w:lineRule="atLeast"/>
              <w:rPr>
                <w:rFonts w:ascii="Verdana" w:hAnsi="Verdana" w:cs="Verdana"/>
                <w:color w:val="444444"/>
                <w:sz w:val="19"/>
                <w:szCs w:val="19"/>
              </w:rPr>
            </w:pPr>
            <w:r w:rsidRPr="00736170">
              <w:rPr>
                <w:rFonts w:ascii="Verdana" w:hAnsi="Verdana" w:cs="Verdana"/>
                <w:color w:val="444444"/>
                <w:sz w:val="19"/>
                <w:szCs w:val="19"/>
              </w:rPr>
              <w:t>Strategic Brand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810C80"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810C80" w:rsidRDefault="00810C80"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810C80" w:rsidRPr="00660279" w:rsidRDefault="00736170" w:rsidP="00736170">
            <w:pPr>
              <w:spacing w:after="0" w:line="256" w:lineRule="atLeast"/>
              <w:rPr>
                <w:rFonts w:ascii="Verdana" w:hAnsi="Verdana" w:cs="Verdana"/>
                <w:color w:val="444444"/>
                <w:sz w:val="19"/>
                <w:szCs w:val="19"/>
              </w:rPr>
            </w:pPr>
            <w:r>
              <w:rPr>
                <w:rFonts w:ascii="Verdana" w:hAnsi="Verdana" w:cs="Verdana"/>
                <w:color w:val="444444"/>
                <w:sz w:val="19"/>
                <w:szCs w:val="19"/>
              </w:rPr>
              <w:t xml:space="preserve">Managing brands during crisis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10C80" w:rsidRPr="00660279" w:rsidRDefault="00810C80"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810C80" w:rsidP="00810C80">
            <w:pPr>
              <w:spacing w:after="0" w:line="256" w:lineRule="atLeast"/>
              <w:rPr>
                <w:rFonts w:ascii="Verdana" w:hAnsi="Verdana" w:cs="Verdana"/>
                <w:color w:val="444444"/>
                <w:sz w:val="19"/>
                <w:szCs w:val="19"/>
              </w:rPr>
            </w:pPr>
            <w:r>
              <w:rPr>
                <w:rFonts w:ascii="Verdana" w:hAnsi="Verdana" w:cs="Verdana"/>
                <w:color w:val="444444"/>
                <w:sz w:val="19"/>
                <w:szCs w:val="19"/>
              </w:rPr>
              <w:t xml:space="preserve">Marketing ethics and responsible brand management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833558" w:rsidRDefault="00833558" w:rsidP="00C900CA">
            <w:pPr>
              <w:spacing w:after="0" w:line="256" w:lineRule="atLeast"/>
              <w:rPr>
                <w:rFonts w:ascii="Verdana" w:hAnsi="Verdana" w:cs="Verdana"/>
                <w:color w:val="444444"/>
                <w:sz w:val="19"/>
                <w:szCs w:val="19"/>
              </w:rPr>
            </w:pPr>
            <w:r>
              <w:rPr>
                <w:rFonts w:ascii="Verdana" w:hAnsi="Verdana" w:cs="Verdana"/>
                <w:color w:val="444444"/>
                <w:sz w:val="19"/>
                <w:szCs w:val="19"/>
              </w:rPr>
              <w:t xml:space="preserve">International </w:t>
            </w:r>
            <w:r w:rsidRPr="00833558">
              <w:rPr>
                <w:rFonts w:ascii="Verdana" w:hAnsi="Verdana" w:cs="Verdana"/>
                <w:color w:val="444444"/>
                <w:sz w:val="19"/>
                <w:szCs w:val="19"/>
              </w:rPr>
              <w:t xml:space="preserve"> Brand Management</w:t>
            </w:r>
          </w:p>
          <w:p w:rsidR="00833558" w:rsidRPr="00660279" w:rsidRDefault="00833558" w:rsidP="00C900CA">
            <w:pPr>
              <w:spacing w:after="0" w:line="256" w:lineRule="atLeast"/>
              <w:rPr>
                <w:rFonts w:ascii="Verdana" w:hAnsi="Verdana" w:cs="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562291" w:rsidP="00833558">
            <w:pPr>
              <w:spacing w:after="0" w:line="256" w:lineRule="atLeast"/>
              <w:rPr>
                <w:rFonts w:ascii="Verdana" w:hAnsi="Verdana" w:cs="Verdana"/>
                <w:color w:val="444444"/>
                <w:sz w:val="19"/>
                <w:szCs w:val="19"/>
              </w:rPr>
            </w:pPr>
            <w:r>
              <w:rPr>
                <w:rFonts w:ascii="Verdana" w:hAnsi="Verdana" w:cs="Verdana"/>
                <w:color w:val="444444"/>
                <w:sz w:val="19"/>
                <w:szCs w:val="19"/>
              </w:rPr>
              <w:t>Brand</w:t>
            </w:r>
            <w:r w:rsidR="00833558">
              <w:rPr>
                <w:rFonts w:ascii="Verdana" w:hAnsi="Verdana" w:cs="Verdana"/>
                <w:color w:val="444444"/>
                <w:sz w:val="19"/>
                <w:szCs w:val="19"/>
              </w:rPr>
              <w:t xml:space="preserve"> </w:t>
            </w:r>
            <w:r w:rsidR="00833558" w:rsidRPr="00833558">
              <w:rPr>
                <w:rFonts w:ascii="Verdana" w:hAnsi="Verdana" w:cs="Verdana"/>
                <w:color w:val="444444"/>
                <w:sz w:val="19"/>
                <w:szCs w:val="19"/>
              </w:rPr>
              <w:t>Management and Performance Measurement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562F25">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8"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r>
              <w:rPr>
                <w:rFonts w:ascii="Verdana" w:hAnsi="Verdana" w:cs="Verdana"/>
                <w:color w:val="444444"/>
                <w:sz w:val="19"/>
                <w:szCs w:val="19"/>
              </w:rPr>
              <w:t>STUDENT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10471" w:rsidRPr="004D3F5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RECOMMENDED SOURCES</w:t>
            </w:r>
          </w:p>
        </w:tc>
      </w:tr>
      <w:tr w:rsidR="00F10471" w:rsidRPr="004D3F51">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65415" w:rsidRPr="00665415" w:rsidRDefault="00F10471" w:rsidP="00665415">
            <w:pPr>
              <w:spacing w:after="0" w:line="240" w:lineRule="atLeast"/>
              <w:rPr>
                <w:rFonts w:ascii="Verdana" w:hAnsi="Verdana" w:cs="Verdana"/>
                <w:color w:val="444444"/>
                <w:sz w:val="19"/>
                <w:szCs w:val="19"/>
              </w:rPr>
            </w:pPr>
            <w:r w:rsidRPr="00C51701">
              <w:rPr>
                <w:rFonts w:ascii="Verdana" w:hAnsi="Verdana" w:cs="Verdana"/>
                <w:b/>
                <w:bCs/>
                <w:color w:val="444444"/>
                <w:sz w:val="18"/>
                <w:szCs w:val="18"/>
                <w:lang w:eastAsia="tr-TR"/>
              </w:rPr>
              <w:t>Textbook</w:t>
            </w:r>
            <w:r w:rsidR="00665415">
              <w:rPr>
                <w:rFonts w:ascii="Verdana" w:hAnsi="Verdana" w:cs="Verdana"/>
                <w:b/>
                <w:bCs/>
                <w:color w:val="444444"/>
                <w:sz w:val="18"/>
                <w:szCs w:val="18"/>
                <w:lang w:eastAsia="tr-TR"/>
              </w:rPr>
              <w:t xml:space="preserve">  </w:t>
            </w:r>
          </w:p>
          <w:p w:rsidR="00F10471" w:rsidRPr="00C51701" w:rsidRDefault="00F10471" w:rsidP="00665415">
            <w:pPr>
              <w:spacing w:after="0" w:line="240" w:lineRule="atLeast"/>
              <w:rPr>
                <w:rFonts w:ascii="Verdana" w:hAnsi="Verdana" w:cs="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833558" w:rsidRDefault="00665415" w:rsidP="00833558">
            <w:pPr>
              <w:pStyle w:val="ListParagraph"/>
              <w:numPr>
                <w:ilvl w:val="0"/>
                <w:numId w:val="2"/>
              </w:numPr>
              <w:autoSpaceDE w:val="0"/>
              <w:autoSpaceDN w:val="0"/>
              <w:adjustRightInd w:val="0"/>
              <w:rPr>
                <w:rFonts w:ascii="Verdana" w:hAnsi="Verdana" w:cs="Verdana"/>
                <w:color w:val="444444"/>
                <w:sz w:val="19"/>
                <w:szCs w:val="19"/>
              </w:rPr>
            </w:pPr>
            <w:r w:rsidRPr="00833558">
              <w:rPr>
                <w:rFonts w:ascii="Verdana" w:hAnsi="Verdana" w:cs="Verdana"/>
                <w:color w:val="444444"/>
                <w:sz w:val="19"/>
                <w:szCs w:val="19"/>
              </w:rPr>
              <w:t>Strategic Marketing Problems, 13/E    Roger Kerin   Robert Peterson</w:t>
            </w:r>
            <w:r w:rsidR="00EB34B0" w:rsidRPr="00833558">
              <w:rPr>
                <w:rFonts w:ascii="Verdana" w:hAnsi="Verdana" w:cs="Verdana"/>
                <w:color w:val="444444"/>
                <w:sz w:val="19"/>
                <w:szCs w:val="19"/>
              </w:rPr>
              <w:t xml:space="preserve"> - Pearson</w:t>
            </w:r>
          </w:p>
          <w:p w:rsidR="00EB34B0" w:rsidRPr="00833558" w:rsidRDefault="00EB34B0" w:rsidP="00833558">
            <w:pPr>
              <w:pStyle w:val="ListParagraph"/>
              <w:numPr>
                <w:ilvl w:val="0"/>
                <w:numId w:val="2"/>
              </w:numPr>
              <w:autoSpaceDE w:val="0"/>
              <w:autoSpaceDN w:val="0"/>
              <w:adjustRightInd w:val="0"/>
              <w:rPr>
                <w:rFonts w:ascii="Verdana" w:hAnsi="Verdana" w:cs="Verdana"/>
                <w:color w:val="444444"/>
                <w:sz w:val="18"/>
                <w:szCs w:val="18"/>
                <w:lang w:eastAsia="tr-TR"/>
              </w:rPr>
            </w:pPr>
            <w:r w:rsidRPr="00833558">
              <w:rPr>
                <w:rFonts w:ascii="Verdana" w:hAnsi="Verdana" w:cs="Verdana"/>
                <w:color w:val="444444"/>
                <w:sz w:val="19"/>
                <w:szCs w:val="19"/>
              </w:rPr>
              <w:t>Marketing Strategies: A Contemporary Approach, 2/E   Ashok Ranchhod,    Calin Gurau, - Pearson</w:t>
            </w:r>
          </w:p>
        </w:tc>
      </w:tr>
      <w:tr w:rsidR="00F10471"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B34B0" w:rsidRPr="00833558" w:rsidRDefault="00EB34B0" w:rsidP="00833558">
            <w:pPr>
              <w:pStyle w:val="ListParagraph"/>
              <w:numPr>
                <w:ilvl w:val="0"/>
                <w:numId w:val="1"/>
              </w:numPr>
              <w:spacing w:line="270" w:lineRule="atLeast"/>
              <w:rPr>
                <w:rFonts w:ascii="Verdana" w:hAnsi="Verdana" w:cs="Verdana"/>
                <w:color w:val="444444"/>
                <w:sz w:val="19"/>
                <w:szCs w:val="19"/>
                <w:lang w:eastAsia="en-US"/>
              </w:rPr>
            </w:pPr>
            <w:r w:rsidRPr="00833558">
              <w:rPr>
                <w:rFonts w:ascii="Verdana" w:hAnsi="Verdana" w:cs="Verdana"/>
                <w:color w:val="444444"/>
                <w:sz w:val="19"/>
                <w:szCs w:val="19"/>
                <w:lang w:eastAsia="en-US"/>
              </w:rPr>
              <w:t>Strategic Marke</w:t>
            </w:r>
            <w:r w:rsidRPr="00833558">
              <w:rPr>
                <w:rFonts w:ascii="Verdana" w:hAnsi="Verdana" w:cs="Verdana"/>
                <w:color w:val="444444"/>
                <w:sz w:val="19"/>
                <w:szCs w:val="19"/>
              </w:rPr>
              <w:t xml:space="preserve">ting </w:t>
            </w:r>
            <w:r w:rsidRPr="00833558">
              <w:rPr>
                <w:rFonts w:ascii="Verdana" w:hAnsi="Verdana" w:cs="Verdana"/>
                <w:color w:val="444444"/>
                <w:sz w:val="19"/>
                <w:szCs w:val="19"/>
                <w:lang w:eastAsia="en-US"/>
              </w:rPr>
              <w:t>David W. Cr</w:t>
            </w:r>
            <w:r w:rsidRPr="00833558">
              <w:rPr>
                <w:rFonts w:ascii="Verdana" w:hAnsi="Verdana" w:cs="Verdana"/>
                <w:color w:val="444444"/>
                <w:sz w:val="19"/>
                <w:szCs w:val="19"/>
              </w:rPr>
              <w:t>avens and Nigel F. Piercy</w:t>
            </w:r>
          </w:p>
          <w:p w:rsidR="00F10471" w:rsidRPr="00833558" w:rsidRDefault="00EB34B0" w:rsidP="00833558">
            <w:pPr>
              <w:pStyle w:val="ListParagraph"/>
              <w:spacing w:line="270" w:lineRule="atLeast"/>
              <w:rPr>
                <w:rFonts w:ascii="Verdana" w:hAnsi="Verdana" w:cs="Verdana"/>
                <w:color w:val="444444"/>
                <w:sz w:val="19"/>
                <w:szCs w:val="19"/>
              </w:rPr>
            </w:pPr>
            <w:r w:rsidRPr="00833558">
              <w:rPr>
                <w:rFonts w:ascii="Verdana" w:hAnsi="Verdana" w:cs="Verdana"/>
                <w:color w:val="444444"/>
                <w:sz w:val="19"/>
                <w:szCs w:val="19"/>
              </w:rPr>
              <w:t>McGraw-Hill Higher Education</w:t>
            </w:r>
          </w:p>
          <w:p w:rsidR="00833558" w:rsidRPr="00833558" w:rsidRDefault="00833558" w:rsidP="00833558">
            <w:pPr>
              <w:pStyle w:val="ListParagraph"/>
              <w:numPr>
                <w:ilvl w:val="0"/>
                <w:numId w:val="1"/>
              </w:numPr>
              <w:spacing w:line="270" w:lineRule="atLeast"/>
              <w:rPr>
                <w:rFonts w:ascii="Verdana" w:hAnsi="Verdana" w:cs="Verdana"/>
                <w:color w:val="444444"/>
                <w:sz w:val="19"/>
                <w:szCs w:val="19"/>
              </w:rPr>
            </w:pPr>
            <w:r w:rsidRPr="00833558">
              <w:rPr>
                <w:rFonts w:ascii="Verdana" w:hAnsi="Verdana" w:cs="Verdana"/>
                <w:color w:val="444444"/>
                <w:sz w:val="19"/>
                <w:szCs w:val="19"/>
              </w:rPr>
              <w:t>Best Practice Cases in Branding, Strate</w:t>
            </w:r>
            <w:r>
              <w:rPr>
                <w:rFonts w:ascii="Verdana" w:hAnsi="Verdana" w:cs="Verdana"/>
                <w:color w:val="444444"/>
                <w:sz w:val="19"/>
                <w:szCs w:val="19"/>
              </w:rPr>
              <w:t xml:space="preserve">gic Brand Management, </w:t>
            </w:r>
            <w:r w:rsidRPr="00833558">
              <w:rPr>
                <w:rFonts w:ascii="Verdana" w:hAnsi="Verdana" w:cs="Verdana"/>
                <w:color w:val="444444"/>
                <w:sz w:val="19"/>
                <w:szCs w:val="19"/>
              </w:rPr>
              <w:t xml:space="preserve">Kevin Lane Keller, </w:t>
            </w:r>
          </w:p>
        </w:tc>
      </w:tr>
    </w:tbl>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D3F5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MATERIAL SHARING</w:t>
            </w:r>
          </w:p>
        </w:tc>
      </w:tr>
      <w:tr w:rsidR="00F10471" w:rsidRPr="004D3F5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Power point presentation related to all concepts discussed in the class.</w:t>
            </w:r>
          </w:p>
        </w:tc>
      </w:tr>
      <w:tr w:rsidR="00F10471"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8761A8" w:rsidRDefault="006F603D" w:rsidP="00D54DAF">
            <w:pPr>
              <w:autoSpaceDE w:val="0"/>
              <w:autoSpaceDN w:val="0"/>
              <w:adjustRightInd w:val="0"/>
              <w:rPr>
                <w:rFonts w:ascii="Verdana" w:hAnsi="Verdana" w:cs="Verdana"/>
                <w:color w:val="444444"/>
                <w:sz w:val="19"/>
                <w:szCs w:val="19"/>
              </w:rPr>
            </w:pPr>
            <w:r>
              <w:rPr>
                <w:rFonts w:ascii="Verdana" w:hAnsi="Verdana" w:cs="Verdana"/>
                <w:color w:val="444444"/>
                <w:sz w:val="19"/>
                <w:szCs w:val="19"/>
              </w:rPr>
              <w:t xml:space="preserve">In groups of three conduct an marketing analysis for a brand (that needs approval from your instructor) and write a </w:t>
            </w:r>
            <w:r w:rsidR="00F10471" w:rsidRPr="008761A8">
              <w:rPr>
                <w:rFonts w:ascii="Verdana" w:hAnsi="Verdana" w:cs="Verdana"/>
                <w:color w:val="444444"/>
                <w:sz w:val="19"/>
                <w:szCs w:val="19"/>
              </w:rPr>
              <w:t xml:space="preserve">marketing plan </w:t>
            </w:r>
            <w:r>
              <w:rPr>
                <w:rFonts w:ascii="Verdana" w:hAnsi="Verdana" w:cs="Verdana"/>
                <w:color w:val="444444"/>
                <w:sz w:val="19"/>
                <w:szCs w:val="19"/>
              </w:rPr>
              <w:t>including your analysis and own recommendations</w:t>
            </w:r>
            <w:r w:rsidR="00F10471" w:rsidRPr="008761A8">
              <w:rPr>
                <w:rFonts w:ascii="Verdana" w:hAnsi="Verdana" w:cs="Verdana"/>
                <w:color w:val="444444"/>
                <w:sz w:val="19"/>
                <w:szCs w:val="19"/>
              </w:rPr>
              <w:t xml:space="preserve">. </w:t>
            </w:r>
          </w:p>
          <w:p w:rsidR="00F10471" w:rsidRPr="00C51701" w:rsidRDefault="00F10471" w:rsidP="00C51701">
            <w:pPr>
              <w:spacing w:after="0" w:line="240" w:lineRule="atLeast"/>
              <w:rPr>
                <w:rFonts w:ascii="Verdana" w:hAnsi="Verdana" w:cs="Verdana"/>
                <w:color w:val="444444"/>
                <w:sz w:val="18"/>
                <w:szCs w:val="18"/>
                <w:lang w:eastAsia="tr-TR"/>
              </w:rPr>
            </w:pPr>
          </w:p>
        </w:tc>
      </w:tr>
      <w:tr w:rsidR="00F10471"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One midterm, one final exam</w:t>
            </w:r>
          </w:p>
        </w:tc>
      </w:tr>
    </w:tbl>
    <w:p w:rsidR="00F10471" w:rsidRDefault="00F10471" w:rsidP="00C51701">
      <w:pPr>
        <w:shd w:val="clear" w:color="auto" w:fill="FFFFFF"/>
        <w:spacing w:after="0" w:line="240" w:lineRule="auto"/>
        <w:rPr>
          <w:color w:val="555555"/>
          <w:sz w:val="20"/>
          <w:szCs w:val="20"/>
          <w:lang w:eastAsia="tr-TR"/>
        </w:rPr>
      </w:pPr>
    </w:p>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10471" w:rsidRPr="004D3F5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ASSESSMENT</w:t>
            </w:r>
          </w:p>
        </w:tc>
      </w:tr>
      <w:tr w:rsidR="00F10471"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PERCENTAGE</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1</w:t>
            </w:r>
            <w:r w:rsidRPr="00C51701">
              <w:rPr>
                <w:rFonts w:ascii="Verdana" w:hAnsi="Verdana" w:cs="Verdana"/>
                <w:color w:val="444444"/>
                <w:sz w:val="18"/>
                <w:szCs w:val="18"/>
                <w:lang w:eastAsia="tr-TR"/>
              </w:rPr>
              <w:t>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r w:rsidRPr="00C51701">
              <w:rPr>
                <w:rFonts w:ascii="Verdana" w:hAnsi="Verdana" w:cs="Verdana"/>
                <w:color w:val="444444"/>
                <w:sz w:val="18"/>
                <w:szCs w:val="18"/>
                <w:lang w:eastAsia="tr-TR"/>
              </w:rPr>
              <w:t>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b/>
                <w:bCs/>
                <w:color w:val="444444"/>
                <w:sz w:val="18"/>
                <w:szCs w:val="18"/>
                <w:lang w:eastAsia="tr-TR"/>
              </w:rPr>
              <w:t>60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lastRenderedPageBreak/>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40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60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100</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0471" w:rsidRPr="004D3F5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Expertise/Field Courses</w:t>
            </w:r>
          </w:p>
        </w:tc>
      </w:tr>
    </w:tbl>
    <w:p w:rsidR="00F10471" w:rsidRDefault="00F10471" w:rsidP="00C51701">
      <w:pPr>
        <w:shd w:val="clear" w:color="auto" w:fill="FFFFFF"/>
        <w:spacing w:after="0" w:line="240" w:lineRule="auto"/>
        <w:rPr>
          <w:color w:val="555555"/>
          <w:sz w:val="20"/>
          <w:szCs w:val="20"/>
          <w:lang w:val="en-US" w:eastAsia="tr-TR"/>
        </w:rPr>
      </w:pPr>
    </w:p>
    <w:p w:rsidR="00146479" w:rsidRDefault="00146479" w:rsidP="00C51701">
      <w:pPr>
        <w:shd w:val="clear" w:color="auto" w:fill="FFFFFF"/>
        <w:spacing w:after="0" w:line="240" w:lineRule="auto"/>
        <w:rPr>
          <w:color w:val="555555"/>
          <w:sz w:val="20"/>
          <w:szCs w:val="20"/>
          <w:lang w:val="en-US" w:eastAsia="tr-TR"/>
        </w:rPr>
      </w:pP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7063"/>
        <w:gridCol w:w="255"/>
        <w:gridCol w:w="255"/>
        <w:gridCol w:w="255"/>
        <w:gridCol w:w="255"/>
        <w:gridCol w:w="255"/>
        <w:gridCol w:w="139"/>
      </w:tblGrid>
      <w:tr w:rsidR="00146479" w:rsidTr="0014647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COURSE'S CONTRIBUTION TO PROGRAM</w:t>
            </w:r>
          </w:p>
        </w:tc>
      </w:tr>
      <w:tr w:rsidR="00146479" w:rsidTr="0014647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Program Learning Outcomes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Contribution</w:t>
            </w:r>
          </w:p>
        </w:tc>
      </w:tr>
      <w:tr w:rsidR="00146479" w:rsidTr="0014647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Default="00146479">
            <w:pPr>
              <w:rPr>
                <w:rFonts w:ascii="Verdana" w:hAnsi="Verdana"/>
                <w:sz w:val="18"/>
                <w:szCs w:val="18"/>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Default="00146479">
            <w:pPr>
              <w:rPr>
                <w:rFonts w:ascii="Verdana" w:hAnsi="Verdana"/>
                <w:sz w:val="18"/>
                <w:szCs w:val="18"/>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1</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2</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3</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4</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possess the sufficient knowledge, discipline and responsibility to be able to conduct independent study/ project/research and a comprehensive research and/or project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fulfill their responsibility in teams and projects in businesses as well as being able and capable to act as a leader.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design and plan projects to achieve organizational goals and objectives and/or improve organizational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critically evaluate the body of knowledge in the fast changing global business administration arena and the specialization areas (management and organization, accounting and finance, information technology, operations management and marketing), assess self-competency, and direct self-learning efforts accordingly.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life-long learning and self assessment to maintain their personal and professional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that the rapidly-evolving dynamics of national and global environments requires flexible thinking, adaptability, and the ability to formulate innovative solutions to pursue a successful career.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effectively communicate in written or oral English with people from diverse backgrounds, and should have the English proficiency to follow and interpret the global dynamics that shape the business administration and the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clearly and effectively convey their knowledge, ideas, research, and conclusions supported with relevant data, in national/international interdisciplinary academic and professional settings in Turkish or in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respect for individual and cultural diversity, and should be able to emphatically interact with individuals from diverse cultural backgrounds in social and professional settings.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effectively utilize computer, communication and information technologies commonly used in business administration and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xml:space="preserve">Students should understand the standards of personal, professional and </w:t>
            </w:r>
            <w:r>
              <w:rPr>
                <w:rFonts w:ascii="Verdana" w:hAnsi="Verdana"/>
                <w:sz w:val="18"/>
                <w:szCs w:val="18"/>
              </w:rPr>
              <w:lastRenderedPageBreak/>
              <w:t>social ethics, evaluate the ethical implications of various practices related to the area of business administration, and have awareness of the importance of ethical behavior in adding value to 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personal, social and ecological dimensions of social responsibility and have the awareness that being socially responsible is an active citizenship duty of each and every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r>
              <w:rPr>
                <w:rFonts w:ascii="Verdana" w:hAnsi="Verdana"/>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know that universality of social rights and social justice are the principle components of contemporary society and that scientific thinking in essential prerequisite for maintaining social advancement and global competitiveness.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r>
              <w:rPr>
                <w:rFonts w:ascii="Verdana" w:hAnsi="Verdana"/>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quality, safety and health management, corporate social responsibility, personal, professional and cross-cultural respect and professional ethics in maintaining organizational sustainability.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Cs/>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possess the essential body of knowledge in the area of business administration and the specialized areas (management and organization, accounting and finance, information technology, operations management and marketing); including the state-of-the-art concepts, theories and models, historical evolution of the discipline, the scientific methodology in general, and the research tools and techniques utilized in their discipline, in particular. Students should know how to access, select and effectively utilize sources of knowledge in the business administration area for further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grasp core theories and concepts in the academic disciplines closely related with business administration and the specialization areas (management and organization, accounting and finance, information technology, operations management and marketing); such as law and economics, and understand the global dynamics that shape their discipline.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think critically, utilize conceptual and applied knowledge in the area of business administration and the specialization areas (management and organization, accounting and finance, information technology, operations management and marketing) to analyze an organizational environment, understand organizational processes, identify relationships among system components, diagnose underlying problems and make recommendations.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use the concepts, theories and methodologies of the area of business administration in order to employ the appropriate tools and techniques to collect and analyze quantitative and qualitative data, interpret results, draw inferences and propose solutions.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interdependency and interrelationship among disciplines, be able to relate and synthesize knowledge from diverse disciplines and draw novel conclusions.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bl>
    <w:p w:rsidR="00146479" w:rsidRDefault="00146479" w:rsidP="00146479">
      <w:pPr>
        <w:shd w:val="clear" w:color="auto" w:fill="FFFFFF"/>
        <w:spacing w:before="100" w:beforeAutospacing="1" w:after="100" w:afterAutospacing="1" w:line="336" w:lineRule="atLeast"/>
        <w:rPr>
          <w:rFonts w:ascii="Arial" w:hAnsi="Arial" w:cs="Arial"/>
          <w:color w:val="000000"/>
          <w:sz w:val="16"/>
          <w:szCs w:val="16"/>
        </w:rPr>
      </w:pPr>
      <w:r>
        <w:rPr>
          <w:rFonts w:ascii="Arial" w:hAnsi="Arial" w:cs="Arial"/>
          <w:color w:val="000000"/>
          <w:sz w:val="16"/>
          <w:szCs w:val="16"/>
        </w:rPr>
        <w:t>  </w:t>
      </w:r>
    </w:p>
    <w:p w:rsidR="00E52704" w:rsidRDefault="00E52704" w:rsidP="00146479">
      <w:pPr>
        <w:shd w:val="clear" w:color="auto" w:fill="FFFFFF"/>
        <w:spacing w:before="100" w:beforeAutospacing="1" w:after="100" w:afterAutospacing="1" w:line="336" w:lineRule="atLeast"/>
        <w:rPr>
          <w:rFonts w:ascii="Arial" w:hAnsi="Arial" w:cs="Arial"/>
          <w:color w:val="000000"/>
          <w:sz w:val="16"/>
          <w:szCs w:val="16"/>
        </w:rPr>
      </w:pPr>
    </w:p>
    <w:p w:rsidR="00E52704" w:rsidRDefault="00E52704" w:rsidP="00146479">
      <w:pPr>
        <w:shd w:val="clear" w:color="auto" w:fill="FFFFFF"/>
        <w:spacing w:before="100" w:beforeAutospacing="1" w:after="100" w:afterAutospacing="1" w:line="336" w:lineRule="atLeast"/>
        <w:rPr>
          <w:rFonts w:ascii="Arial" w:hAnsi="Arial" w:cs="Arial"/>
          <w:color w:val="000000"/>
          <w:sz w:val="16"/>
          <w:szCs w:val="16"/>
          <w:lang w:val="en-US"/>
        </w:rPr>
      </w:pPr>
    </w:p>
    <w:p w:rsidR="00146479" w:rsidRDefault="00146479" w:rsidP="00C51701">
      <w:pPr>
        <w:shd w:val="clear" w:color="auto" w:fill="FFFFFF"/>
        <w:spacing w:after="0" w:line="240" w:lineRule="auto"/>
        <w:rPr>
          <w:color w:val="555555"/>
          <w:sz w:val="20"/>
          <w:szCs w:val="20"/>
          <w:lang w:val="en-US" w:eastAsia="tr-TR"/>
        </w:rPr>
      </w:pPr>
    </w:p>
    <w:p w:rsidR="00146479" w:rsidRDefault="00146479" w:rsidP="00C51701">
      <w:pPr>
        <w:shd w:val="clear" w:color="auto" w:fill="FFFFFF"/>
        <w:spacing w:after="0" w:line="240" w:lineRule="auto"/>
        <w:rPr>
          <w:color w:val="555555"/>
          <w:sz w:val="20"/>
          <w:szCs w:val="20"/>
          <w:lang w:val="en-US"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6046"/>
        <w:gridCol w:w="904"/>
        <w:gridCol w:w="909"/>
        <w:gridCol w:w="994"/>
      </w:tblGrid>
      <w:tr w:rsidR="0035241D" w:rsidTr="0035241D">
        <w:trPr>
          <w:trHeight w:val="525"/>
          <w:tblCellSpacing w:w="15" w:type="dxa"/>
          <w:jc w:val="center"/>
        </w:trPr>
        <w:tc>
          <w:tcPr>
            <w:tcW w:w="0" w:type="auto"/>
            <w:gridSpan w:val="4"/>
            <w:tcBorders>
              <w:top w:val="single" w:sz="2" w:space="0" w:color="888888"/>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b/>
                <w:bCs/>
                <w:color w:val="444444"/>
                <w:sz w:val="18"/>
                <w:szCs w:val="18"/>
                <w:lang w:eastAsia="tr-TR"/>
              </w:rPr>
              <w:t>ECTS ALLOCATED BASED ON STUDENT WORKLOAD BY THE COURSE DESCRIPTION</w:t>
            </w:r>
          </w:p>
        </w:tc>
      </w:tr>
      <w:tr w:rsidR="0035241D" w:rsidTr="0035241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Duration</w:t>
            </w:r>
            <w:r>
              <w:rPr>
                <w:rFonts w:ascii="Verdana" w:hAnsi="Verdana" w:cs="Verdana"/>
                <w:color w:val="444444"/>
                <w:sz w:val="18"/>
                <w:szCs w:val="18"/>
                <w:lang w:eastAsia="tr-TR"/>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Total</w:t>
            </w:r>
            <w:r>
              <w:rPr>
                <w:rFonts w:ascii="Verdana" w:hAnsi="Verdana" w:cs="Verdana"/>
                <w:color w:val="444444"/>
                <w:sz w:val="18"/>
                <w:szCs w:val="18"/>
                <w:lang w:eastAsia="tr-TR"/>
              </w:rPr>
              <w:br/>
              <w:t>Workload</w:t>
            </w:r>
            <w:r>
              <w:rPr>
                <w:rFonts w:ascii="Verdana" w:hAnsi="Verdana" w:cs="Verdana"/>
                <w:color w:val="444444"/>
                <w:sz w:val="18"/>
                <w:szCs w:val="18"/>
                <w:lang w:eastAsia="tr-TR"/>
              </w:rPr>
              <w:br/>
              <w:t>(Hour)</w:t>
            </w:r>
          </w:p>
        </w:tc>
      </w:tr>
      <w:tr w:rsidR="0035241D" w:rsidTr="0035241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Hours for off-the-classroom study </w:t>
            </w:r>
            <w:r>
              <w:rPr>
                <w:rFonts w:ascii="Verdana" w:eastAsia="Times New Roman" w:hAnsi="Verdana"/>
                <w:color w:val="444444"/>
                <w:sz w:val="18"/>
                <w:szCs w:val="18"/>
                <w:lang w:eastAsia="tr-TR"/>
              </w:rPr>
              <w:t>(Including the exam week: 16x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160</w:t>
            </w:r>
          </w:p>
        </w:tc>
      </w:tr>
      <w:tr w:rsidR="0035241D" w:rsidTr="0035241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Projects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80</w:t>
            </w:r>
          </w:p>
        </w:tc>
      </w:tr>
      <w:tr w:rsidR="0035241D" w:rsidTr="0035241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240</w:t>
            </w:r>
          </w:p>
        </w:tc>
      </w:tr>
      <w:tr w:rsidR="0035241D" w:rsidTr="0035241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9,6</w:t>
            </w:r>
          </w:p>
        </w:tc>
      </w:tr>
      <w:tr w:rsidR="0035241D" w:rsidTr="0035241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35241D" w:rsidRDefault="0035241D">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w:t>
            </w:r>
          </w:p>
        </w:tc>
      </w:tr>
    </w:tbl>
    <w:p w:rsidR="00F10471" w:rsidRDefault="00F10471"/>
    <w:sectPr w:rsidR="00F10471"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3C1"/>
    <w:multiLevelType w:val="hybridMultilevel"/>
    <w:tmpl w:val="1152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AD1293D"/>
    <w:multiLevelType w:val="hybridMultilevel"/>
    <w:tmpl w:val="692A1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12F16"/>
    <w:rsid w:val="00030E24"/>
    <w:rsid w:val="00093DDD"/>
    <w:rsid w:val="000E29D2"/>
    <w:rsid w:val="000E4821"/>
    <w:rsid w:val="000E7A9A"/>
    <w:rsid w:val="00146479"/>
    <w:rsid w:val="00171A62"/>
    <w:rsid w:val="00196253"/>
    <w:rsid w:val="001A4F57"/>
    <w:rsid w:val="001B30BF"/>
    <w:rsid w:val="001E7869"/>
    <w:rsid w:val="00235A2A"/>
    <w:rsid w:val="002D0332"/>
    <w:rsid w:val="002D44AB"/>
    <w:rsid w:val="00307ECA"/>
    <w:rsid w:val="00314586"/>
    <w:rsid w:val="003316FC"/>
    <w:rsid w:val="003413CA"/>
    <w:rsid w:val="0035241D"/>
    <w:rsid w:val="003642CA"/>
    <w:rsid w:val="003846F7"/>
    <w:rsid w:val="00396B36"/>
    <w:rsid w:val="003A45A1"/>
    <w:rsid w:val="003C6AAC"/>
    <w:rsid w:val="00414CBF"/>
    <w:rsid w:val="0042163B"/>
    <w:rsid w:val="00444CC4"/>
    <w:rsid w:val="0048764B"/>
    <w:rsid w:val="00487E27"/>
    <w:rsid w:val="004D3F51"/>
    <w:rsid w:val="004D7704"/>
    <w:rsid w:val="004E2274"/>
    <w:rsid w:val="00531635"/>
    <w:rsid w:val="00562291"/>
    <w:rsid w:val="0056271E"/>
    <w:rsid w:val="00562F25"/>
    <w:rsid w:val="00636708"/>
    <w:rsid w:val="00660279"/>
    <w:rsid w:val="00665415"/>
    <w:rsid w:val="00666462"/>
    <w:rsid w:val="00684204"/>
    <w:rsid w:val="006B2CA8"/>
    <w:rsid w:val="006D244F"/>
    <w:rsid w:val="006E77E2"/>
    <w:rsid w:val="006F603D"/>
    <w:rsid w:val="00736170"/>
    <w:rsid w:val="00800D5C"/>
    <w:rsid w:val="00810C80"/>
    <w:rsid w:val="008150E8"/>
    <w:rsid w:val="0081720E"/>
    <w:rsid w:val="00833558"/>
    <w:rsid w:val="008761A8"/>
    <w:rsid w:val="008822B0"/>
    <w:rsid w:val="008B5BE1"/>
    <w:rsid w:val="00947491"/>
    <w:rsid w:val="00982D5A"/>
    <w:rsid w:val="00AA4284"/>
    <w:rsid w:val="00AA5D64"/>
    <w:rsid w:val="00B075E0"/>
    <w:rsid w:val="00B205D5"/>
    <w:rsid w:val="00B51CB1"/>
    <w:rsid w:val="00B90445"/>
    <w:rsid w:val="00BB09C5"/>
    <w:rsid w:val="00BD1B6D"/>
    <w:rsid w:val="00C51701"/>
    <w:rsid w:val="00C56985"/>
    <w:rsid w:val="00C900CA"/>
    <w:rsid w:val="00CE5FFA"/>
    <w:rsid w:val="00D31479"/>
    <w:rsid w:val="00D54DAF"/>
    <w:rsid w:val="00E127F8"/>
    <w:rsid w:val="00E22619"/>
    <w:rsid w:val="00E41BDA"/>
    <w:rsid w:val="00E52704"/>
    <w:rsid w:val="00E61825"/>
    <w:rsid w:val="00E92AB1"/>
    <w:rsid w:val="00EB2BFE"/>
    <w:rsid w:val="00EB34B0"/>
    <w:rsid w:val="00EB5B7B"/>
    <w:rsid w:val="00F10471"/>
    <w:rsid w:val="00F26F70"/>
    <w:rsid w:val="00FC0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253">
      <w:bodyDiv w:val="1"/>
      <w:marLeft w:val="0"/>
      <w:marRight w:val="0"/>
      <w:marTop w:val="0"/>
      <w:marBottom w:val="0"/>
      <w:divBdr>
        <w:top w:val="none" w:sz="0" w:space="0" w:color="auto"/>
        <w:left w:val="none" w:sz="0" w:space="0" w:color="auto"/>
        <w:bottom w:val="none" w:sz="0" w:space="0" w:color="auto"/>
        <w:right w:val="none" w:sz="0" w:space="0" w:color="auto"/>
      </w:divBdr>
    </w:div>
    <w:div w:id="373702809">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sChild>
        <w:div w:id="2143693221">
          <w:marLeft w:val="0"/>
          <w:marRight w:val="0"/>
          <w:marTop w:val="0"/>
          <w:marBottom w:val="0"/>
          <w:divBdr>
            <w:top w:val="none" w:sz="0" w:space="0" w:color="auto"/>
            <w:left w:val="none" w:sz="0" w:space="0" w:color="auto"/>
            <w:bottom w:val="none" w:sz="0" w:space="0" w:color="auto"/>
            <w:right w:val="none" w:sz="0" w:space="0" w:color="auto"/>
          </w:divBdr>
        </w:div>
        <w:div w:id="1080328139">
          <w:marLeft w:val="0"/>
          <w:marRight w:val="0"/>
          <w:marTop w:val="0"/>
          <w:marBottom w:val="0"/>
          <w:divBdr>
            <w:top w:val="none" w:sz="0" w:space="0" w:color="auto"/>
            <w:left w:val="none" w:sz="0" w:space="0" w:color="auto"/>
            <w:bottom w:val="none" w:sz="0" w:space="0" w:color="auto"/>
            <w:right w:val="none" w:sz="0" w:space="0" w:color="auto"/>
          </w:divBdr>
        </w:div>
        <w:div w:id="774784216">
          <w:marLeft w:val="0"/>
          <w:marRight w:val="0"/>
          <w:marTop w:val="0"/>
          <w:marBottom w:val="0"/>
          <w:divBdr>
            <w:top w:val="none" w:sz="0" w:space="0" w:color="auto"/>
            <w:left w:val="none" w:sz="0" w:space="0" w:color="auto"/>
            <w:bottom w:val="none" w:sz="0" w:space="0" w:color="auto"/>
            <w:right w:val="none" w:sz="0" w:space="0" w:color="auto"/>
          </w:divBdr>
        </w:div>
      </w:divsChild>
    </w:div>
    <w:div w:id="687292291">
      <w:bodyDiv w:val="1"/>
      <w:marLeft w:val="0"/>
      <w:marRight w:val="0"/>
      <w:marTop w:val="0"/>
      <w:marBottom w:val="0"/>
      <w:divBdr>
        <w:top w:val="none" w:sz="0" w:space="0" w:color="auto"/>
        <w:left w:val="none" w:sz="0" w:space="0" w:color="auto"/>
        <w:bottom w:val="none" w:sz="0" w:space="0" w:color="auto"/>
        <w:right w:val="none" w:sz="0" w:space="0" w:color="auto"/>
      </w:divBdr>
    </w:div>
    <w:div w:id="1030490462">
      <w:marLeft w:val="0"/>
      <w:marRight w:val="0"/>
      <w:marTop w:val="0"/>
      <w:marBottom w:val="0"/>
      <w:divBdr>
        <w:top w:val="none" w:sz="0" w:space="0" w:color="auto"/>
        <w:left w:val="none" w:sz="0" w:space="0" w:color="auto"/>
        <w:bottom w:val="none" w:sz="0" w:space="0" w:color="auto"/>
        <w:right w:val="none" w:sz="0" w:space="0" w:color="auto"/>
      </w:divBdr>
      <w:divsChild>
        <w:div w:id="1030490467">
          <w:marLeft w:val="0"/>
          <w:marRight w:val="0"/>
          <w:marTop w:val="0"/>
          <w:marBottom w:val="0"/>
          <w:divBdr>
            <w:top w:val="single" w:sz="2" w:space="0" w:color="auto"/>
            <w:left w:val="single" w:sz="2" w:space="0" w:color="auto"/>
            <w:bottom w:val="single" w:sz="2" w:space="8" w:color="auto"/>
            <w:right w:val="single" w:sz="2" w:space="0" w:color="auto"/>
          </w:divBdr>
          <w:divsChild>
            <w:div w:id="1030490473">
              <w:marLeft w:val="-7500"/>
              <w:marRight w:val="0"/>
              <w:marTop w:val="0"/>
              <w:marBottom w:val="0"/>
              <w:divBdr>
                <w:top w:val="single" w:sz="2" w:space="0" w:color="auto"/>
                <w:left w:val="single" w:sz="2" w:space="0" w:color="auto"/>
                <w:bottom w:val="single" w:sz="2" w:space="0" w:color="auto"/>
                <w:right w:val="single" w:sz="2" w:space="0" w:color="auto"/>
              </w:divBdr>
              <w:divsChild>
                <w:div w:id="1030490458">
                  <w:marLeft w:val="0"/>
                  <w:marRight w:val="0"/>
                  <w:marTop w:val="0"/>
                  <w:marBottom w:val="0"/>
                  <w:divBdr>
                    <w:top w:val="single" w:sz="2" w:space="14" w:color="auto"/>
                    <w:left w:val="single" w:sz="2" w:space="0" w:color="auto"/>
                    <w:bottom w:val="single" w:sz="2" w:space="14" w:color="auto"/>
                    <w:right w:val="single" w:sz="2" w:space="0" w:color="auto"/>
                  </w:divBdr>
                  <w:divsChild>
                    <w:div w:id="1030490457">
                      <w:marLeft w:val="0"/>
                      <w:marRight w:val="0"/>
                      <w:marTop w:val="0"/>
                      <w:marBottom w:val="0"/>
                      <w:divBdr>
                        <w:top w:val="none" w:sz="0" w:space="0" w:color="auto"/>
                        <w:left w:val="none" w:sz="0" w:space="0" w:color="auto"/>
                        <w:bottom w:val="none" w:sz="0" w:space="0" w:color="auto"/>
                        <w:right w:val="none" w:sz="0" w:space="0" w:color="auto"/>
                      </w:divBdr>
                    </w:div>
                    <w:div w:id="1030490459">
                      <w:marLeft w:val="0"/>
                      <w:marRight w:val="0"/>
                      <w:marTop w:val="0"/>
                      <w:marBottom w:val="0"/>
                      <w:divBdr>
                        <w:top w:val="none" w:sz="0" w:space="0" w:color="auto"/>
                        <w:left w:val="none" w:sz="0" w:space="0" w:color="auto"/>
                        <w:bottom w:val="none" w:sz="0" w:space="0" w:color="auto"/>
                        <w:right w:val="none" w:sz="0" w:space="0" w:color="auto"/>
                      </w:divBdr>
                    </w:div>
                    <w:div w:id="1030490460">
                      <w:marLeft w:val="0"/>
                      <w:marRight w:val="0"/>
                      <w:marTop w:val="0"/>
                      <w:marBottom w:val="0"/>
                      <w:divBdr>
                        <w:top w:val="none" w:sz="0" w:space="0" w:color="auto"/>
                        <w:left w:val="none" w:sz="0" w:space="0" w:color="auto"/>
                        <w:bottom w:val="none" w:sz="0" w:space="0" w:color="auto"/>
                        <w:right w:val="none" w:sz="0" w:space="0" w:color="auto"/>
                      </w:divBdr>
                    </w:div>
                    <w:div w:id="1030490461">
                      <w:marLeft w:val="0"/>
                      <w:marRight w:val="0"/>
                      <w:marTop w:val="0"/>
                      <w:marBottom w:val="0"/>
                      <w:divBdr>
                        <w:top w:val="none" w:sz="0" w:space="0" w:color="auto"/>
                        <w:left w:val="none" w:sz="0" w:space="0" w:color="auto"/>
                        <w:bottom w:val="none" w:sz="0" w:space="0" w:color="auto"/>
                        <w:right w:val="none" w:sz="0" w:space="0" w:color="auto"/>
                      </w:divBdr>
                    </w:div>
                    <w:div w:id="1030490463">
                      <w:marLeft w:val="0"/>
                      <w:marRight w:val="0"/>
                      <w:marTop w:val="0"/>
                      <w:marBottom w:val="0"/>
                      <w:divBdr>
                        <w:top w:val="none" w:sz="0" w:space="0" w:color="auto"/>
                        <w:left w:val="none" w:sz="0" w:space="0" w:color="auto"/>
                        <w:bottom w:val="none" w:sz="0" w:space="0" w:color="auto"/>
                        <w:right w:val="none" w:sz="0" w:space="0" w:color="auto"/>
                      </w:divBdr>
                    </w:div>
                    <w:div w:id="1030490464">
                      <w:marLeft w:val="0"/>
                      <w:marRight w:val="0"/>
                      <w:marTop w:val="0"/>
                      <w:marBottom w:val="0"/>
                      <w:divBdr>
                        <w:top w:val="none" w:sz="0" w:space="0" w:color="auto"/>
                        <w:left w:val="none" w:sz="0" w:space="0" w:color="auto"/>
                        <w:bottom w:val="none" w:sz="0" w:space="0" w:color="auto"/>
                        <w:right w:val="none" w:sz="0" w:space="0" w:color="auto"/>
                      </w:divBdr>
                    </w:div>
                    <w:div w:id="1030490465">
                      <w:marLeft w:val="0"/>
                      <w:marRight w:val="0"/>
                      <w:marTop w:val="0"/>
                      <w:marBottom w:val="0"/>
                      <w:divBdr>
                        <w:top w:val="none" w:sz="0" w:space="0" w:color="auto"/>
                        <w:left w:val="none" w:sz="0" w:space="0" w:color="auto"/>
                        <w:bottom w:val="none" w:sz="0" w:space="0" w:color="auto"/>
                        <w:right w:val="none" w:sz="0" w:space="0" w:color="auto"/>
                      </w:divBdr>
                    </w:div>
                    <w:div w:id="1030490466">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30490469">
                      <w:marLeft w:val="0"/>
                      <w:marRight w:val="0"/>
                      <w:marTop w:val="0"/>
                      <w:marBottom w:val="0"/>
                      <w:divBdr>
                        <w:top w:val="none" w:sz="0" w:space="0" w:color="auto"/>
                        <w:left w:val="none" w:sz="0" w:space="0" w:color="auto"/>
                        <w:bottom w:val="none" w:sz="0" w:space="0" w:color="auto"/>
                        <w:right w:val="none" w:sz="0" w:space="0" w:color="auto"/>
                      </w:divBdr>
                    </w:div>
                    <w:div w:id="1030490470">
                      <w:marLeft w:val="0"/>
                      <w:marRight w:val="0"/>
                      <w:marTop w:val="0"/>
                      <w:marBottom w:val="0"/>
                      <w:divBdr>
                        <w:top w:val="none" w:sz="0" w:space="0" w:color="auto"/>
                        <w:left w:val="none" w:sz="0" w:space="0" w:color="auto"/>
                        <w:bottom w:val="none" w:sz="0" w:space="0" w:color="auto"/>
                        <w:right w:val="none" w:sz="0" w:space="0" w:color="auto"/>
                      </w:divBdr>
                    </w:div>
                    <w:div w:id="1030490471">
                      <w:marLeft w:val="0"/>
                      <w:marRight w:val="0"/>
                      <w:marTop w:val="0"/>
                      <w:marBottom w:val="0"/>
                      <w:divBdr>
                        <w:top w:val="none" w:sz="0" w:space="0" w:color="auto"/>
                        <w:left w:val="none" w:sz="0" w:space="0" w:color="auto"/>
                        <w:bottom w:val="none" w:sz="0" w:space="0" w:color="auto"/>
                        <w:right w:val="none" w:sz="0" w:space="0" w:color="auto"/>
                      </w:divBdr>
                    </w:div>
                    <w:div w:id="1030490472">
                      <w:marLeft w:val="0"/>
                      <w:marRight w:val="0"/>
                      <w:marTop w:val="0"/>
                      <w:marBottom w:val="0"/>
                      <w:divBdr>
                        <w:top w:val="none" w:sz="0" w:space="0" w:color="auto"/>
                        <w:left w:val="none" w:sz="0" w:space="0" w:color="auto"/>
                        <w:bottom w:val="none" w:sz="0" w:space="0" w:color="auto"/>
                        <w:right w:val="none" w:sz="0" w:space="0" w:color="auto"/>
                      </w:divBdr>
                    </w:div>
                    <w:div w:id="1030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6325">
      <w:bodyDiv w:val="1"/>
      <w:marLeft w:val="0"/>
      <w:marRight w:val="0"/>
      <w:marTop w:val="0"/>
      <w:marBottom w:val="0"/>
      <w:divBdr>
        <w:top w:val="none" w:sz="0" w:space="0" w:color="auto"/>
        <w:left w:val="none" w:sz="0" w:space="0" w:color="auto"/>
        <w:bottom w:val="none" w:sz="0" w:space="0" w:color="auto"/>
        <w:right w:val="none" w:sz="0" w:space="0" w:color="auto"/>
      </w:divBdr>
      <w:divsChild>
        <w:div w:id="1431510366">
          <w:marLeft w:val="0"/>
          <w:marRight w:val="0"/>
          <w:marTop w:val="0"/>
          <w:marBottom w:val="0"/>
          <w:divBdr>
            <w:top w:val="none" w:sz="0" w:space="0" w:color="auto"/>
            <w:left w:val="none" w:sz="0" w:space="0" w:color="auto"/>
            <w:bottom w:val="none" w:sz="0" w:space="0" w:color="auto"/>
            <w:right w:val="none" w:sz="0" w:space="0" w:color="auto"/>
          </w:divBdr>
        </w:div>
        <w:div w:id="1084228373">
          <w:marLeft w:val="0"/>
          <w:marRight w:val="0"/>
          <w:marTop w:val="0"/>
          <w:marBottom w:val="0"/>
          <w:divBdr>
            <w:top w:val="none" w:sz="0" w:space="0" w:color="auto"/>
            <w:left w:val="none" w:sz="0" w:space="0" w:color="auto"/>
            <w:bottom w:val="none" w:sz="0" w:space="0" w:color="auto"/>
            <w:right w:val="none" w:sz="0" w:space="0" w:color="auto"/>
          </w:divBdr>
        </w:div>
        <w:div w:id="930551803">
          <w:marLeft w:val="0"/>
          <w:marRight w:val="0"/>
          <w:marTop w:val="0"/>
          <w:marBottom w:val="0"/>
          <w:divBdr>
            <w:top w:val="none" w:sz="0" w:space="0" w:color="auto"/>
            <w:left w:val="none" w:sz="0" w:space="0" w:color="auto"/>
            <w:bottom w:val="none" w:sz="0" w:space="0" w:color="auto"/>
            <w:right w:val="none" w:sz="0" w:space="0" w:color="auto"/>
          </w:divBdr>
        </w:div>
        <w:div w:id="7490715">
          <w:marLeft w:val="0"/>
          <w:marRight w:val="0"/>
          <w:marTop w:val="0"/>
          <w:marBottom w:val="0"/>
          <w:divBdr>
            <w:top w:val="none" w:sz="0" w:space="0" w:color="auto"/>
            <w:left w:val="none" w:sz="0" w:space="0" w:color="auto"/>
            <w:bottom w:val="none" w:sz="0" w:space="0" w:color="auto"/>
            <w:right w:val="none" w:sz="0" w:space="0" w:color="auto"/>
          </w:divBdr>
        </w:div>
        <w:div w:id="1666428">
          <w:marLeft w:val="0"/>
          <w:marRight w:val="0"/>
          <w:marTop w:val="0"/>
          <w:marBottom w:val="0"/>
          <w:divBdr>
            <w:top w:val="none" w:sz="0" w:space="0" w:color="auto"/>
            <w:left w:val="none" w:sz="0" w:space="0" w:color="auto"/>
            <w:bottom w:val="none" w:sz="0" w:space="0" w:color="auto"/>
            <w:right w:val="none" w:sz="0" w:space="0" w:color="auto"/>
          </w:divBdr>
        </w:div>
        <w:div w:id="1455834346">
          <w:marLeft w:val="0"/>
          <w:marRight w:val="0"/>
          <w:marTop w:val="0"/>
          <w:marBottom w:val="0"/>
          <w:divBdr>
            <w:top w:val="none" w:sz="0" w:space="0" w:color="auto"/>
            <w:left w:val="none" w:sz="0" w:space="0" w:color="auto"/>
            <w:bottom w:val="none" w:sz="0" w:space="0" w:color="auto"/>
            <w:right w:val="none" w:sz="0" w:space="0" w:color="auto"/>
          </w:divBdr>
        </w:div>
        <w:div w:id="1583027943">
          <w:marLeft w:val="0"/>
          <w:marRight w:val="0"/>
          <w:marTop w:val="0"/>
          <w:marBottom w:val="0"/>
          <w:divBdr>
            <w:top w:val="none" w:sz="0" w:space="0" w:color="auto"/>
            <w:left w:val="none" w:sz="0" w:space="0" w:color="auto"/>
            <w:bottom w:val="none" w:sz="0" w:space="0" w:color="auto"/>
            <w:right w:val="none" w:sz="0" w:space="0" w:color="auto"/>
          </w:divBdr>
        </w:div>
        <w:div w:id="591821541">
          <w:marLeft w:val="0"/>
          <w:marRight w:val="0"/>
          <w:marTop w:val="0"/>
          <w:marBottom w:val="0"/>
          <w:divBdr>
            <w:top w:val="none" w:sz="0" w:space="0" w:color="auto"/>
            <w:left w:val="none" w:sz="0" w:space="0" w:color="auto"/>
            <w:bottom w:val="none" w:sz="0" w:space="0" w:color="auto"/>
            <w:right w:val="none" w:sz="0" w:space="0" w:color="auto"/>
          </w:divBdr>
        </w:div>
        <w:div w:id="1367876675">
          <w:marLeft w:val="0"/>
          <w:marRight w:val="0"/>
          <w:marTop w:val="0"/>
          <w:marBottom w:val="0"/>
          <w:divBdr>
            <w:top w:val="none" w:sz="0" w:space="0" w:color="auto"/>
            <w:left w:val="none" w:sz="0" w:space="0" w:color="auto"/>
            <w:bottom w:val="none" w:sz="0" w:space="0" w:color="auto"/>
            <w:right w:val="none" w:sz="0" w:space="0" w:color="auto"/>
          </w:divBdr>
        </w:div>
      </w:divsChild>
    </w:div>
    <w:div w:id="18699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INFORMATON</vt:lpstr>
    </vt:vector>
  </TitlesOfParts>
  <Company>University</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Esin Karamustafa</cp:lastModifiedBy>
  <cp:revision>27</cp:revision>
  <dcterms:created xsi:type="dcterms:W3CDTF">2014-04-28T10:38:00Z</dcterms:created>
  <dcterms:modified xsi:type="dcterms:W3CDTF">2017-05-15T12:38:00Z</dcterms:modified>
</cp:coreProperties>
</file>