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467"/>
        <w:gridCol w:w="1771"/>
        <w:gridCol w:w="1823"/>
        <w:gridCol w:w="2156"/>
        <w:gridCol w:w="1044"/>
        <w:gridCol w:w="1089"/>
      </w:tblGrid>
      <w:tr w:rsidR="00D23FBE" w:rsidRPr="00D23FBE" w14:paraId="090AA03E" w14:textId="77777777" w:rsidTr="00660279">
        <w:trPr>
          <w:trHeight w:val="525"/>
          <w:tblCellSpacing w:w="15" w:type="dxa"/>
          <w:jc w:val="center"/>
        </w:trPr>
        <w:tc>
          <w:tcPr>
            <w:tcW w:w="0" w:type="auto"/>
            <w:gridSpan w:val="6"/>
            <w:tcBorders>
              <w:top w:val="single" w:sz="2" w:space="0" w:color="888888"/>
            </w:tcBorders>
            <w:shd w:val="clear" w:color="auto" w:fill="ECEBEB"/>
            <w:vAlign w:val="center"/>
          </w:tcPr>
          <w:p w14:paraId="4007DF34" w14:textId="77777777" w:rsidR="007B5D89" w:rsidRPr="00D23FBE" w:rsidRDefault="007B5D89" w:rsidP="0043596F">
            <w:pPr>
              <w:spacing w:after="0" w:line="240" w:lineRule="auto"/>
              <w:jc w:val="center"/>
              <w:rPr>
                <w:rFonts w:ascii="Times New Roman" w:hAnsi="Times New Roman"/>
                <w:b/>
                <w:bCs/>
                <w:sz w:val="24"/>
                <w:szCs w:val="24"/>
              </w:rPr>
            </w:pPr>
            <w:r w:rsidRPr="00D23FBE">
              <w:rPr>
                <w:rFonts w:ascii="Times New Roman" w:hAnsi="Times New Roman"/>
                <w:b/>
                <w:bCs/>
                <w:sz w:val="24"/>
                <w:szCs w:val="24"/>
              </w:rPr>
              <w:t>DERS BİLGİLERİ</w:t>
            </w:r>
          </w:p>
        </w:tc>
      </w:tr>
      <w:tr w:rsidR="00D23FBE" w:rsidRPr="00D23FBE" w14:paraId="6693EFCD"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7B20F89"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0AF0A3"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BE460E"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923A57"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i/>
                <w:iCs/>
                <w:sz w:val="24"/>
                <w:szCs w:val="24"/>
              </w:rPr>
              <w:t>T+U</w:t>
            </w:r>
            <w:r w:rsidR="000C3E7F" w:rsidRPr="00D23FBE">
              <w:rPr>
                <w:rFonts w:ascii="Times New Roman" w:hAnsi="Times New Roman"/>
                <w:i/>
                <w:iCs/>
                <w:sz w:val="24"/>
                <w:szCs w:val="24"/>
              </w:rPr>
              <w:t>+L</w:t>
            </w:r>
            <w:r w:rsidRPr="00D23FBE">
              <w:rPr>
                <w:rFonts w:ascii="Times New Roman" w:hAnsi="Times New Roman"/>
                <w:i/>
                <w:iCs/>
                <w:sz w:val="24"/>
                <w:szCs w:val="24"/>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D4D860"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7D9A44"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i/>
                <w:iCs/>
                <w:sz w:val="24"/>
                <w:szCs w:val="24"/>
              </w:rPr>
              <w:t>AKTS</w:t>
            </w:r>
          </w:p>
        </w:tc>
      </w:tr>
      <w:tr w:rsidR="00D23FBE" w:rsidRPr="00D23FBE" w14:paraId="0D605EC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638827" w14:textId="77777777" w:rsidR="007B5D89" w:rsidRPr="00D23FBE" w:rsidRDefault="004424FC" w:rsidP="0043596F">
            <w:pPr>
              <w:spacing w:after="0" w:line="256" w:lineRule="atLeast"/>
              <w:rPr>
                <w:rFonts w:ascii="Times New Roman" w:hAnsi="Times New Roman"/>
                <w:sz w:val="24"/>
                <w:szCs w:val="24"/>
              </w:rPr>
            </w:pPr>
            <w:r w:rsidRPr="00D23FBE">
              <w:rPr>
                <w:rFonts w:ascii="Times New Roman" w:hAnsi="Times New Roman"/>
                <w:sz w:val="24"/>
                <w:szCs w:val="24"/>
              </w:rPr>
              <w:t>Seminer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6B239A" w14:textId="77777777" w:rsidR="007B5D89" w:rsidRPr="00D23FBE" w:rsidRDefault="004424FC" w:rsidP="0043596F">
            <w:pPr>
              <w:spacing w:after="0" w:line="256" w:lineRule="atLeast"/>
              <w:jc w:val="center"/>
              <w:rPr>
                <w:rFonts w:ascii="Times New Roman" w:hAnsi="Times New Roman"/>
                <w:sz w:val="24"/>
                <w:szCs w:val="24"/>
              </w:rPr>
            </w:pPr>
            <w:r w:rsidRPr="00D23FBE">
              <w:rPr>
                <w:rFonts w:ascii="Times New Roman" w:hAnsi="Times New Roman"/>
                <w:sz w:val="24"/>
                <w:szCs w:val="24"/>
              </w:rPr>
              <w:t>FEAS</w:t>
            </w:r>
            <w:r w:rsidR="00CE2B99" w:rsidRPr="00D23FBE">
              <w:rPr>
                <w:rFonts w:ascii="Times New Roman" w:hAnsi="Times New Roman"/>
                <w:sz w:val="24"/>
                <w:szCs w:val="24"/>
              </w:rPr>
              <w:t xml:space="preserve"> 598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417FD8" w14:textId="412E4D54" w:rsidR="007B5D89" w:rsidRPr="00D23FBE" w:rsidRDefault="001F2AA3" w:rsidP="0043596F">
            <w:pPr>
              <w:spacing w:after="0" w:line="256" w:lineRule="atLeast"/>
              <w:jc w:val="center"/>
              <w:rPr>
                <w:rFonts w:ascii="Times New Roman" w:hAnsi="Times New Roman"/>
                <w:sz w:val="24"/>
                <w:szCs w:val="24"/>
              </w:rPr>
            </w:pPr>
            <w:r w:rsidRPr="00D23FBE">
              <w:rPr>
                <w:rFonts w:ascii="Times New Roman" w:hAnsi="Times New Roman"/>
                <w:sz w:val="24"/>
                <w:szCs w:val="24"/>
              </w:rPr>
              <w:t>Güz/Bahar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D26473" w14:textId="1F434458" w:rsidR="007B5D89" w:rsidRPr="00D23FBE" w:rsidRDefault="00A9601B" w:rsidP="0043596F">
            <w:pPr>
              <w:spacing w:after="0" w:line="256" w:lineRule="atLeast"/>
              <w:jc w:val="center"/>
              <w:rPr>
                <w:rFonts w:ascii="Times New Roman" w:hAnsi="Times New Roman"/>
                <w:sz w:val="24"/>
                <w:szCs w:val="24"/>
              </w:rPr>
            </w:pPr>
            <w:r>
              <w:rPr>
                <w:rFonts w:ascii="Times New Roman" w:hAnsi="Times New Roman"/>
                <w:sz w:val="24"/>
                <w:szCs w:val="24"/>
              </w:rPr>
              <w:t>3</w:t>
            </w:r>
            <w:r w:rsidR="007B5D89" w:rsidRPr="00D23FBE">
              <w:rPr>
                <w:rFonts w:ascii="Times New Roman" w:hAnsi="Times New Roman"/>
                <w:sz w:val="24"/>
                <w:szCs w:val="24"/>
              </w:rPr>
              <w:t>+0</w:t>
            </w:r>
            <w:r w:rsidR="000C3E7F" w:rsidRPr="00D23FBE">
              <w:rPr>
                <w:rFonts w:ascii="Times New Roman" w:hAnsi="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6467AB" w14:textId="77777777" w:rsidR="007B5D89" w:rsidRPr="00D23FBE" w:rsidRDefault="00DD7B32" w:rsidP="0043596F">
            <w:pPr>
              <w:spacing w:after="0" w:line="256" w:lineRule="atLeast"/>
              <w:jc w:val="center"/>
              <w:rPr>
                <w:rFonts w:ascii="Times New Roman" w:hAnsi="Times New Roman"/>
                <w:sz w:val="24"/>
                <w:szCs w:val="24"/>
              </w:rPr>
            </w:pPr>
            <w:r w:rsidRPr="00D23FBE">
              <w:rPr>
                <w:rFonts w:ascii="Times New Roman" w:hAnsi="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E9E76F" w14:textId="72A1A946" w:rsidR="007B5D89" w:rsidRPr="00D23FBE" w:rsidRDefault="00A9601B" w:rsidP="0043596F">
            <w:pPr>
              <w:spacing w:after="0" w:line="256" w:lineRule="atLeast"/>
              <w:jc w:val="center"/>
              <w:rPr>
                <w:rFonts w:ascii="Times New Roman" w:hAnsi="Times New Roman"/>
                <w:sz w:val="24"/>
                <w:szCs w:val="24"/>
              </w:rPr>
            </w:pPr>
            <w:r>
              <w:rPr>
                <w:rFonts w:ascii="Times New Roman" w:hAnsi="Times New Roman"/>
                <w:sz w:val="24"/>
                <w:szCs w:val="24"/>
              </w:rPr>
              <w:t>1</w:t>
            </w:r>
            <w:r w:rsidR="0043596F" w:rsidRPr="00D23FBE">
              <w:rPr>
                <w:rFonts w:ascii="Times New Roman" w:hAnsi="Times New Roman"/>
                <w:sz w:val="24"/>
                <w:szCs w:val="24"/>
              </w:rPr>
              <w:t>5</w:t>
            </w:r>
          </w:p>
        </w:tc>
      </w:tr>
    </w:tbl>
    <w:p w14:paraId="4520966A"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76"/>
        <w:gridCol w:w="7037"/>
      </w:tblGrid>
      <w:tr w:rsidR="00D23FBE" w:rsidRPr="00D23FBE" w14:paraId="596C34A8" w14:textId="7777777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E373B19"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7E2F8B5"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w:t>
            </w:r>
          </w:p>
        </w:tc>
      </w:tr>
    </w:tbl>
    <w:p w14:paraId="272D0971"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48"/>
        <w:gridCol w:w="6965"/>
      </w:tblGrid>
      <w:tr w:rsidR="00D23FBE" w:rsidRPr="00D23FBE" w14:paraId="7CF8DCAE" w14:textId="77777777" w:rsidTr="001E0AB6">
        <w:trPr>
          <w:trHeight w:val="450"/>
          <w:tblCellSpacing w:w="15" w:type="dxa"/>
          <w:jc w:val="center"/>
        </w:trPr>
        <w:tc>
          <w:tcPr>
            <w:tcW w:w="12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5D009EC"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Dili</w:t>
            </w:r>
          </w:p>
        </w:tc>
        <w:tc>
          <w:tcPr>
            <w:tcW w:w="367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9195C5B"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İngilizce</w:t>
            </w:r>
          </w:p>
        </w:tc>
      </w:tr>
      <w:tr w:rsidR="00D23FBE" w:rsidRPr="00D23FBE" w14:paraId="60FB46FC"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7237064E"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Seviyesi</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43F9CB5B"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Yüksek Lisans</w:t>
            </w:r>
          </w:p>
        </w:tc>
      </w:tr>
      <w:tr w:rsidR="00D23FBE" w:rsidRPr="00D23FBE" w14:paraId="1091751B"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22DF2517"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Türü</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659E9A47"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Zorunlu</w:t>
            </w:r>
          </w:p>
        </w:tc>
      </w:tr>
      <w:tr w:rsidR="00D23FBE" w:rsidRPr="00D23FBE" w14:paraId="5383D891"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37464215"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Koordinatörü</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1D61FF17" w14:textId="77777777" w:rsidR="007B5D89" w:rsidRPr="00D23FBE" w:rsidRDefault="007B5D89" w:rsidP="0043596F">
            <w:pPr>
              <w:spacing w:after="0" w:line="256" w:lineRule="atLeast"/>
              <w:rPr>
                <w:rFonts w:ascii="Times New Roman" w:hAnsi="Times New Roman"/>
                <w:sz w:val="24"/>
                <w:szCs w:val="24"/>
              </w:rPr>
            </w:pPr>
          </w:p>
        </w:tc>
      </w:tr>
      <w:tr w:rsidR="00D23FBE" w:rsidRPr="00D23FBE" w14:paraId="24CF5A58"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041809E5"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 Verenler</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29405A27" w14:textId="77777777" w:rsidR="007B5D89" w:rsidRPr="00D23FBE" w:rsidRDefault="007B5D89" w:rsidP="0043596F">
            <w:pPr>
              <w:spacing w:after="0" w:line="256" w:lineRule="atLeast"/>
              <w:rPr>
                <w:rFonts w:ascii="Times New Roman" w:hAnsi="Times New Roman"/>
                <w:sz w:val="24"/>
                <w:szCs w:val="24"/>
              </w:rPr>
            </w:pPr>
          </w:p>
        </w:tc>
      </w:tr>
      <w:tr w:rsidR="00D23FBE" w:rsidRPr="00D23FBE" w14:paraId="708D557B"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41C9A315"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Yardımcıları</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6F82308C"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w:t>
            </w:r>
          </w:p>
        </w:tc>
      </w:tr>
      <w:tr w:rsidR="00D23FBE" w:rsidRPr="00D23FBE" w14:paraId="3B33E25A"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79153BCD"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Amacı</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3EA42BDF" w14:textId="10AA1E43" w:rsidR="007B5D89" w:rsidRPr="00D23FBE" w:rsidRDefault="001F2E9F" w:rsidP="007B1FF2">
            <w:pPr>
              <w:spacing w:after="0" w:line="288" w:lineRule="atLeast"/>
              <w:jc w:val="both"/>
              <w:rPr>
                <w:rFonts w:ascii="Times New Roman" w:hAnsi="Times New Roman"/>
                <w:sz w:val="24"/>
                <w:szCs w:val="24"/>
              </w:rPr>
            </w:pPr>
            <w:r w:rsidRPr="00D23FBE">
              <w:rPr>
                <w:rFonts w:ascii="Times New Roman" w:hAnsi="Times New Roman"/>
                <w:sz w:val="24"/>
                <w:szCs w:val="24"/>
              </w:rPr>
              <w:t>Bu seminer dersi, fakültenin beklentisi ve amacı çerçevesinde, öğrenci ve öğretim üyeleri için işletme</w:t>
            </w:r>
            <w:r w:rsidR="001F2AA3" w:rsidRPr="00D23FBE">
              <w:rPr>
                <w:rFonts w:ascii="Times New Roman" w:hAnsi="Times New Roman"/>
                <w:sz w:val="24"/>
                <w:szCs w:val="24"/>
              </w:rPr>
              <w:t xml:space="preserve"> yönetiminin</w:t>
            </w:r>
            <w:r w:rsidRPr="00D23FBE">
              <w:rPr>
                <w:rFonts w:ascii="Times New Roman" w:hAnsi="Times New Roman"/>
                <w:sz w:val="24"/>
                <w:szCs w:val="24"/>
              </w:rPr>
              <w:t xml:space="preserve"> muhasebe, finans, pazarlama vb. gibi alanlar</w:t>
            </w:r>
            <w:r w:rsidR="001F2AA3" w:rsidRPr="00D23FBE">
              <w:rPr>
                <w:rFonts w:ascii="Times New Roman" w:hAnsi="Times New Roman"/>
                <w:sz w:val="24"/>
                <w:szCs w:val="24"/>
              </w:rPr>
              <w:t>ın</w:t>
            </w:r>
            <w:r w:rsidRPr="00D23FBE">
              <w:rPr>
                <w:rFonts w:ascii="Times New Roman" w:hAnsi="Times New Roman"/>
                <w:sz w:val="24"/>
                <w:szCs w:val="24"/>
              </w:rPr>
              <w:t>da güncel konular veya ileri düzey uygulamaların yayılmasını sağlamak ve bunlarla ilgili fikir edinmek için bir forum niteliğindedir. Beklentiyi karşılamak için, öğrencinin bir konuyu araştırması ve araştırma bulguları çerçevesinde bir sunum yapması gerekir. Her öğrenci</w:t>
            </w:r>
            <w:r w:rsidR="007B1FF2">
              <w:rPr>
                <w:rFonts w:ascii="Times New Roman" w:hAnsi="Times New Roman"/>
                <w:sz w:val="24"/>
                <w:szCs w:val="24"/>
              </w:rPr>
              <w:t>,</w:t>
            </w:r>
            <w:r w:rsidRPr="00D23FBE">
              <w:rPr>
                <w:rFonts w:ascii="Times New Roman" w:hAnsi="Times New Roman"/>
                <w:sz w:val="24"/>
                <w:szCs w:val="24"/>
              </w:rPr>
              <w:t xml:space="preserve"> bölümdeki disiplin alanlarının birinde yer alan bir konuda seminer sunumu hazırlamak ve sunmakla sorumludur. Genel olarak öğrencinin bir PowerPoint sunum oluşturması ve sunması beklenir. Konu öğrencinin özellikle ilgilendiği bir konu olabileceği gibi (örneğin potansiyel bir tez konusu) veya öğrencinin yabancısı olduğu bir alan</w:t>
            </w:r>
            <w:r w:rsidR="001F2AA3" w:rsidRPr="00D23FBE">
              <w:rPr>
                <w:rFonts w:ascii="Times New Roman" w:hAnsi="Times New Roman"/>
                <w:sz w:val="24"/>
                <w:szCs w:val="24"/>
              </w:rPr>
              <w:t xml:space="preserve"> </w:t>
            </w:r>
            <w:r w:rsidRPr="00D23FBE">
              <w:rPr>
                <w:rFonts w:ascii="Times New Roman" w:hAnsi="Times New Roman"/>
                <w:sz w:val="24"/>
                <w:szCs w:val="24"/>
              </w:rPr>
              <w:t>da olabilir. Ancak sunum son gelişmeler üzerine araştırma</w:t>
            </w:r>
            <w:r w:rsidR="007B1FF2">
              <w:rPr>
                <w:rFonts w:ascii="Times New Roman" w:hAnsi="Times New Roman"/>
                <w:sz w:val="24"/>
                <w:szCs w:val="24"/>
              </w:rPr>
              <w:t>yı</w:t>
            </w:r>
            <w:r w:rsidRPr="00D23FBE">
              <w:rPr>
                <w:rFonts w:ascii="Times New Roman" w:hAnsi="Times New Roman"/>
                <w:sz w:val="24"/>
                <w:szCs w:val="24"/>
              </w:rPr>
              <w:t xml:space="preserve"> raporlamalıdır. Bu bir tez önerisi şeklinde olmamalıdır.  </w:t>
            </w:r>
          </w:p>
        </w:tc>
      </w:tr>
      <w:tr w:rsidR="00D23FBE" w:rsidRPr="00D23FBE" w14:paraId="2A0D364C" w14:textId="7777777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14:paraId="507F7674"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İçeriği</w:t>
            </w:r>
          </w:p>
        </w:tc>
        <w:tc>
          <w:tcPr>
            <w:tcW w:w="3673" w:type="pct"/>
            <w:tcBorders>
              <w:bottom w:val="single" w:sz="6" w:space="0" w:color="CCCCCC"/>
            </w:tcBorders>
            <w:shd w:val="clear" w:color="auto" w:fill="FFFFFF"/>
            <w:tcMar>
              <w:top w:w="15" w:type="dxa"/>
              <w:left w:w="80" w:type="dxa"/>
              <w:bottom w:w="15" w:type="dxa"/>
              <w:right w:w="15" w:type="dxa"/>
            </w:tcMar>
            <w:vAlign w:val="center"/>
          </w:tcPr>
          <w:p w14:paraId="4AEABACD" w14:textId="641C80FC" w:rsidR="007B5D89" w:rsidRPr="00D23FBE" w:rsidRDefault="001F2E9F" w:rsidP="001F2E9F">
            <w:pPr>
              <w:spacing w:after="0" w:line="288" w:lineRule="atLeast"/>
              <w:jc w:val="both"/>
              <w:rPr>
                <w:rFonts w:ascii="Times New Roman" w:hAnsi="Times New Roman"/>
                <w:sz w:val="24"/>
                <w:szCs w:val="24"/>
              </w:rPr>
            </w:pPr>
            <w:r w:rsidRPr="00D23FBE">
              <w:rPr>
                <w:rFonts w:ascii="Times New Roman" w:hAnsi="Times New Roman"/>
                <w:sz w:val="24"/>
                <w:szCs w:val="24"/>
              </w:rPr>
              <w:t>Bu ders, öğrencilere çeşitli uygulamalı sosyal araştırmalarla ilgili konularda tartışma ve fikirler üretmeleri için bir forum sağlar.</w:t>
            </w:r>
            <w:r w:rsidRPr="00D23FBE">
              <w:rPr>
                <w:rFonts w:ascii="Times New Roman" w:hAnsi="Times New Roman"/>
                <w:sz w:val="24"/>
                <w:szCs w:val="24"/>
                <w:shd w:val="clear" w:color="auto" w:fill="F5F5F5"/>
              </w:rPr>
              <w:t xml:space="preserve"> </w:t>
            </w:r>
            <w:r w:rsidRPr="00D23FBE">
              <w:rPr>
                <w:rFonts w:ascii="Times New Roman" w:hAnsi="Times New Roman"/>
                <w:sz w:val="24"/>
                <w:szCs w:val="24"/>
              </w:rPr>
              <w:t>Öğrenciler seçtikleri bir araştırma konusunu derinlemesine inceler, araştırma, tartışma ve problem çözme alanlarındaki uzmanlarla seçilen konularda tartışırlar.</w:t>
            </w:r>
            <w:r w:rsidRPr="00D23FBE">
              <w:rPr>
                <w:rFonts w:ascii="Times New Roman" w:hAnsi="Times New Roman"/>
                <w:sz w:val="24"/>
                <w:szCs w:val="24"/>
                <w:shd w:val="clear" w:color="auto" w:fill="F5F5F5"/>
              </w:rPr>
              <w:t xml:space="preserve"> </w:t>
            </w:r>
            <w:r w:rsidRPr="00D23FBE">
              <w:rPr>
                <w:rFonts w:ascii="Times New Roman" w:hAnsi="Times New Roman"/>
                <w:sz w:val="24"/>
                <w:szCs w:val="24"/>
              </w:rPr>
              <w:t>Araştırma seminerinde öğrencilere programda kazandıkları bilgi, beceri ve pratik deneyimlerini bütünleştirme fırsatı verilir.</w:t>
            </w:r>
          </w:p>
        </w:tc>
      </w:tr>
    </w:tbl>
    <w:p w14:paraId="57E8C3B2"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85"/>
        <w:gridCol w:w="1699"/>
        <w:gridCol w:w="1629"/>
      </w:tblGrid>
      <w:tr w:rsidR="00D23FBE" w:rsidRPr="00D23FBE" w14:paraId="50700C9D" w14:textId="77777777" w:rsidTr="00660279">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7A86573"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248A1D4"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7750C92"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Ölçme Yöntemleri</w:t>
            </w:r>
          </w:p>
        </w:tc>
      </w:tr>
      <w:tr w:rsidR="00D23FBE" w:rsidRPr="00D23FBE" w14:paraId="3D9841D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A0B920" w14:textId="0097EC8A" w:rsidR="007B5D89" w:rsidRPr="00D23FBE" w:rsidRDefault="007B5D89" w:rsidP="001F2AA3">
            <w:pPr>
              <w:spacing w:after="0" w:line="256" w:lineRule="atLeast"/>
              <w:rPr>
                <w:rFonts w:ascii="Times New Roman" w:hAnsi="Times New Roman"/>
                <w:sz w:val="24"/>
                <w:szCs w:val="24"/>
              </w:rPr>
            </w:pPr>
            <w:r w:rsidRPr="00D23FBE">
              <w:rPr>
                <w:rFonts w:ascii="Times New Roman" w:hAnsi="Times New Roman"/>
                <w:sz w:val="24"/>
                <w:szCs w:val="24"/>
              </w:rPr>
              <w:t>1) Araştırmanın dayandığı bilimsel yaklaşımları açıkla</w:t>
            </w:r>
            <w:r w:rsidR="001F2AA3" w:rsidRPr="00D23FBE">
              <w:rPr>
                <w:rFonts w:ascii="Times New Roman" w:hAnsi="Times New Roman"/>
                <w:sz w:val="24"/>
                <w:szCs w:val="24"/>
              </w:rPr>
              <w:t>yabilir</w:t>
            </w:r>
            <w:r w:rsidRPr="00D23FBE">
              <w:rPr>
                <w:rFonts w:ascii="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EAF584"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D98A38" w14:textId="496322AF" w:rsidR="007B5D89" w:rsidRPr="00D23FBE" w:rsidRDefault="007B5D89" w:rsidP="001F2E9F">
            <w:pPr>
              <w:spacing w:after="0" w:line="256" w:lineRule="atLeast"/>
              <w:jc w:val="center"/>
              <w:rPr>
                <w:rFonts w:ascii="Times New Roman" w:hAnsi="Times New Roman"/>
                <w:sz w:val="24"/>
                <w:szCs w:val="24"/>
              </w:rPr>
            </w:pPr>
            <w:r w:rsidRPr="00D23FBE">
              <w:rPr>
                <w:rFonts w:ascii="Times New Roman" w:hAnsi="Times New Roman"/>
                <w:sz w:val="24"/>
                <w:szCs w:val="24"/>
              </w:rPr>
              <w:t>A,</w:t>
            </w:r>
            <w:r w:rsidR="001F2E9F" w:rsidRPr="00D23FBE">
              <w:rPr>
                <w:rFonts w:ascii="Times New Roman" w:hAnsi="Times New Roman"/>
                <w:sz w:val="24"/>
                <w:szCs w:val="24"/>
              </w:rPr>
              <w:t>B</w:t>
            </w:r>
          </w:p>
        </w:tc>
      </w:tr>
      <w:tr w:rsidR="00D23FBE" w:rsidRPr="00D23FBE" w14:paraId="23736C3F"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90AFF48" w14:textId="35B14BC8" w:rsidR="001F2E9F" w:rsidRPr="00D23FBE" w:rsidRDefault="001F2E9F" w:rsidP="0043596F">
            <w:pPr>
              <w:spacing w:after="0" w:line="256" w:lineRule="atLeast"/>
              <w:rPr>
                <w:rFonts w:ascii="Times New Roman" w:hAnsi="Times New Roman"/>
                <w:sz w:val="24"/>
                <w:szCs w:val="24"/>
              </w:rPr>
            </w:pPr>
            <w:r w:rsidRPr="00D23FBE">
              <w:rPr>
                <w:rFonts w:ascii="Times New Roman" w:hAnsi="Times New Roman"/>
                <w:sz w:val="24"/>
                <w:szCs w:val="24"/>
              </w:rPr>
              <w:lastRenderedPageBreak/>
              <w:t>2) Bilimsel araştırmanın aşamalarını 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F0650B" w14:textId="77777777" w:rsidR="001F2E9F" w:rsidRPr="00D23FBE" w:rsidRDefault="001F2E9F"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612273" w14:textId="77777777" w:rsidR="001F2E9F" w:rsidRPr="00D23FBE" w:rsidRDefault="001F2E9F" w:rsidP="0043596F">
            <w:pPr>
              <w:spacing w:after="0" w:line="256" w:lineRule="atLeast"/>
              <w:jc w:val="center"/>
              <w:rPr>
                <w:rFonts w:ascii="Times New Roman" w:hAnsi="Times New Roman"/>
                <w:sz w:val="24"/>
                <w:szCs w:val="24"/>
              </w:rPr>
            </w:pPr>
          </w:p>
        </w:tc>
      </w:tr>
      <w:tr w:rsidR="00D23FBE" w:rsidRPr="00D23FBE" w14:paraId="415905A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229120" w14:textId="369C8F7D" w:rsidR="007B5D89" w:rsidRPr="00D23FBE" w:rsidRDefault="001F2E9F" w:rsidP="0043596F">
            <w:pPr>
              <w:spacing w:after="0" w:line="256" w:lineRule="atLeast"/>
              <w:rPr>
                <w:rFonts w:ascii="Times New Roman" w:hAnsi="Times New Roman"/>
                <w:sz w:val="24"/>
                <w:szCs w:val="24"/>
              </w:rPr>
            </w:pPr>
            <w:r w:rsidRPr="00D23FBE">
              <w:rPr>
                <w:rFonts w:ascii="Times New Roman" w:hAnsi="Times New Roman"/>
                <w:sz w:val="24"/>
                <w:szCs w:val="24"/>
              </w:rPr>
              <w:t>3</w:t>
            </w:r>
            <w:r w:rsidR="007B5D89" w:rsidRPr="00D23FBE">
              <w:rPr>
                <w:rFonts w:ascii="Times New Roman" w:hAnsi="Times New Roman"/>
                <w:sz w:val="24"/>
                <w:szCs w:val="24"/>
              </w:rPr>
              <w:t>) Bilimsel araştırma yazarken başka kaynaklardan yararlanarak kurallara uygun biçimde alıntı yapar ve referans gösterir.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263F0E"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4DF266" w14:textId="76A0EF1D" w:rsidR="007B5D89" w:rsidRPr="00D23FBE" w:rsidRDefault="007B5D89" w:rsidP="001F2E9F">
            <w:pPr>
              <w:spacing w:after="0" w:line="256" w:lineRule="atLeast"/>
              <w:jc w:val="center"/>
              <w:rPr>
                <w:rFonts w:ascii="Times New Roman" w:hAnsi="Times New Roman"/>
                <w:sz w:val="24"/>
                <w:szCs w:val="24"/>
              </w:rPr>
            </w:pPr>
            <w:r w:rsidRPr="00D23FBE">
              <w:rPr>
                <w:rFonts w:ascii="Times New Roman" w:hAnsi="Times New Roman"/>
                <w:sz w:val="24"/>
                <w:szCs w:val="24"/>
              </w:rPr>
              <w:t>A,</w:t>
            </w:r>
            <w:r w:rsidR="001F2E9F" w:rsidRPr="00D23FBE">
              <w:rPr>
                <w:rFonts w:ascii="Times New Roman" w:hAnsi="Times New Roman"/>
                <w:sz w:val="24"/>
                <w:szCs w:val="24"/>
              </w:rPr>
              <w:t>B</w:t>
            </w:r>
          </w:p>
        </w:tc>
      </w:tr>
      <w:tr w:rsidR="00D23FBE" w:rsidRPr="00D23FBE" w14:paraId="52665DDD"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39AB69" w14:textId="3B8E622A" w:rsidR="007B5D89" w:rsidRPr="00D23FBE" w:rsidRDefault="001F2E9F" w:rsidP="0043596F">
            <w:pPr>
              <w:spacing w:after="0" w:line="256" w:lineRule="atLeast"/>
              <w:rPr>
                <w:rFonts w:ascii="Times New Roman" w:hAnsi="Times New Roman"/>
                <w:sz w:val="24"/>
                <w:szCs w:val="24"/>
              </w:rPr>
            </w:pPr>
            <w:r w:rsidRPr="00D23FBE">
              <w:rPr>
                <w:rFonts w:ascii="Times New Roman" w:hAnsi="Times New Roman"/>
                <w:sz w:val="24"/>
                <w:szCs w:val="24"/>
              </w:rPr>
              <w:t>4</w:t>
            </w:r>
            <w:r w:rsidR="007B5D89" w:rsidRPr="00D23FBE">
              <w:rPr>
                <w:rFonts w:ascii="Times New Roman" w:hAnsi="Times New Roman"/>
                <w:sz w:val="24"/>
                <w:szCs w:val="24"/>
              </w:rPr>
              <w:t xml:space="preserve">) </w:t>
            </w:r>
            <w:r w:rsidRPr="00D23FBE">
              <w:rPr>
                <w:rFonts w:ascii="Times New Roman" w:hAnsi="Times New Roman"/>
                <w:sz w:val="24"/>
                <w:szCs w:val="24"/>
              </w:rPr>
              <w:t>Araştırma ve yayın etiğini 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19E48"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D20067" w14:textId="55B00133" w:rsidR="007B5D89" w:rsidRPr="00D23FBE" w:rsidRDefault="007B5D89" w:rsidP="001F2E9F">
            <w:pPr>
              <w:spacing w:after="0" w:line="256" w:lineRule="atLeast"/>
              <w:jc w:val="center"/>
              <w:rPr>
                <w:rFonts w:ascii="Times New Roman" w:hAnsi="Times New Roman"/>
                <w:sz w:val="24"/>
                <w:szCs w:val="24"/>
              </w:rPr>
            </w:pPr>
            <w:r w:rsidRPr="00D23FBE">
              <w:rPr>
                <w:rFonts w:ascii="Times New Roman" w:hAnsi="Times New Roman"/>
                <w:sz w:val="24"/>
                <w:szCs w:val="24"/>
              </w:rPr>
              <w:t>A,</w:t>
            </w:r>
            <w:r w:rsidR="001F2E9F" w:rsidRPr="00D23FBE">
              <w:rPr>
                <w:rFonts w:ascii="Times New Roman" w:hAnsi="Times New Roman"/>
                <w:sz w:val="24"/>
                <w:szCs w:val="24"/>
              </w:rPr>
              <w:t>B</w:t>
            </w:r>
          </w:p>
        </w:tc>
      </w:tr>
    </w:tbl>
    <w:p w14:paraId="79166AF8" w14:textId="77777777" w:rsidR="006F5680" w:rsidRPr="00D23FBE" w:rsidRDefault="006F5680"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05"/>
        <w:gridCol w:w="6808"/>
      </w:tblGrid>
      <w:tr w:rsidR="00D23FBE" w:rsidRPr="00D23FBE" w14:paraId="435C4286" w14:textId="77777777" w:rsidTr="006F5680">
        <w:trPr>
          <w:tblCellSpacing w:w="15" w:type="dxa"/>
          <w:jc w:val="center"/>
        </w:trPr>
        <w:tc>
          <w:tcPr>
            <w:tcW w:w="137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C12ADA4"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39C6F08" w14:textId="77777777" w:rsidR="007B5D89" w:rsidRPr="00D23FBE" w:rsidRDefault="00970EA5" w:rsidP="0043596F">
            <w:pPr>
              <w:spacing w:after="0" w:line="256" w:lineRule="atLeast"/>
              <w:rPr>
                <w:rFonts w:ascii="Times New Roman" w:hAnsi="Times New Roman"/>
                <w:sz w:val="24"/>
                <w:szCs w:val="24"/>
              </w:rPr>
            </w:pPr>
            <w:r w:rsidRPr="00D23FBE">
              <w:rPr>
                <w:rFonts w:ascii="Times New Roman" w:hAnsi="Times New Roman"/>
                <w:sz w:val="24"/>
                <w:szCs w:val="24"/>
              </w:rPr>
              <w:t>1:Anlatım, 2:Soru-Cevap, 3:Tartışma</w:t>
            </w:r>
          </w:p>
        </w:tc>
      </w:tr>
      <w:tr w:rsidR="00D23FBE" w:rsidRPr="00D23FBE" w14:paraId="29F32341" w14:textId="77777777" w:rsidTr="006F5680">
        <w:trPr>
          <w:tblCellSpacing w:w="15" w:type="dxa"/>
          <w:jc w:val="center"/>
        </w:trPr>
        <w:tc>
          <w:tcPr>
            <w:tcW w:w="1373" w:type="pct"/>
            <w:tcBorders>
              <w:bottom w:val="single" w:sz="6" w:space="0" w:color="CCCCCC"/>
            </w:tcBorders>
            <w:shd w:val="clear" w:color="auto" w:fill="FFFFFF"/>
            <w:tcMar>
              <w:top w:w="15" w:type="dxa"/>
              <w:left w:w="80" w:type="dxa"/>
              <w:bottom w:w="15" w:type="dxa"/>
              <w:right w:w="15" w:type="dxa"/>
            </w:tcMar>
            <w:vAlign w:val="center"/>
          </w:tcPr>
          <w:p w14:paraId="4570E67F"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476B7C" w14:textId="73E3D9AC" w:rsidR="007B5D89" w:rsidRPr="00D23FBE" w:rsidRDefault="007B5D89" w:rsidP="001F2E9F">
            <w:pPr>
              <w:spacing w:after="0" w:line="256" w:lineRule="atLeast"/>
              <w:rPr>
                <w:rFonts w:ascii="Times New Roman" w:hAnsi="Times New Roman"/>
                <w:sz w:val="24"/>
                <w:szCs w:val="24"/>
              </w:rPr>
            </w:pPr>
            <w:r w:rsidRPr="00D23FBE">
              <w:rPr>
                <w:rFonts w:ascii="Times New Roman" w:hAnsi="Times New Roman"/>
                <w:sz w:val="24"/>
                <w:szCs w:val="24"/>
              </w:rPr>
              <w:t xml:space="preserve">A: Sınav , </w:t>
            </w:r>
            <w:r w:rsidR="001F2E9F" w:rsidRPr="00D23FBE">
              <w:rPr>
                <w:rFonts w:ascii="Times New Roman" w:hAnsi="Times New Roman"/>
                <w:sz w:val="24"/>
                <w:szCs w:val="24"/>
              </w:rPr>
              <w:t>B</w:t>
            </w:r>
            <w:r w:rsidRPr="00D23FBE">
              <w:rPr>
                <w:rFonts w:ascii="Times New Roman" w:hAnsi="Times New Roman"/>
                <w:sz w:val="24"/>
                <w:szCs w:val="24"/>
              </w:rPr>
              <w:t xml:space="preserve">: </w:t>
            </w:r>
            <w:r w:rsidR="001F2E9F" w:rsidRPr="00D23FBE">
              <w:rPr>
                <w:rFonts w:ascii="Times New Roman" w:hAnsi="Times New Roman"/>
                <w:sz w:val="24"/>
                <w:szCs w:val="24"/>
              </w:rPr>
              <w:t>Sunum</w:t>
            </w:r>
          </w:p>
        </w:tc>
      </w:tr>
    </w:tbl>
    <w:p w14:paraId="6F9C38B8" w14:textId="77777777" w:rsidR="007B5D89" w:rsidRPr="00D23FBE" w:rsidRDefault="007B5D89" w:rsidP="0043596F">
      <w:pPr>
        <w:spacing w:after="0" w:line="240" w:lineRule="auto"/>
        <w:rPr>
          <w:rFonts w:ascii="Times New Roman" w:hAnsi="Times New Roman"/>
          <w:sz w:val="24"/>
          <w:szCs w:val="24"/>
        </w:rPr>
      </w:pPr>
    </w:p>
    <w:tbl>
      <w:tblPr>
        <w:tblW w:w="48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244"/>
        <w:gridCol w:w="2529"/>
      </w:tblGrid>
      <w:tr w:rsidR="00D23FBE" w:rsidRPr="00D23FBE" w14:paraId="0A77FA33" w14:textId="77777777" w:rsidTr="001F2E9F">
        <w:trPr>
          <w:trHeight w:val="380"/>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31F476A2"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b/>
                <w:bCs/>
                <w:sz w:val="24"/>
                <w:szCs w:val="24"/>
              </w:rPr>
              <w:t>DERS AKIŞI</w:t>
            </w:r>
          </w:p>
        </w:tc>
      </w:tr>
      <w:tr w:rsidR="00D23FBE" w:rsidRPr="00D23FBE" w14:paraId="2CB1FA10" w14:textId="77777777" w:rsidTr="001F2E9F">
        <w:trPr>
          <w:trHeight w:val="450"/>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37C625BC"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b/>
                <w:bCs/>
                <w:sz w:val="24"/>
                <w:szCs w:val="24"/>
              </w:rPr>
              <w:t>Hafta</w:t>
            </w:r>
          </w:p>
        </w:tc>
        <w:tc>
          <w:tcPr>
            <w:tcW w:w="3304" w:type="pct"/>
            <w:tcBorders>
              <w:bottom w:val="single" w:sz="6" w:space="0" w:color="CCCCCC"/>
            </w:tcBorders>
            <w:shd w:val="clear" w:color="auto" w:fill="FFFFFF"/>
            <w:tcMar>
              <w:top w:w="15" w:type="dxa"/>
              <w:left w:w="80" w:type="dxa"/>
              <w:bottom w:w="15" w:type="dxa"/>
              <w:right w:w="15" w:type="dxa"/>
            </w:tcMar>
            <w:vAlign w:val="center"/>
            <w:hideMark/>
          </w:tcPr>
          <w:p w14:paraId="47A26168"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b/>
                <w:bCs/>
                <w:sz w:val="24"/>
                <w:szCs w:val="24"/>
              </w:rPr>
              <w:t>Konular</w:t>
            </w:r>
          </w:p>
        </w:tc>
        <w:tc>
          <w:tcPr>
            <w:tcW w:w="1297" w:type="pct"/>
            <w:tcBorders>
              <w:bottom w:val="single" w:sz="6" w:space="0" w:color="CCCCCC"/>
            </w:tcBorders>
            <w:shd w:val="clear" w:color="auto" w:fill="FFFFFF"/>
            <w:tcMar>
              <w:top w:w="15" w:type="dxa"/>
              <w:left w:w="80" w:type="dxa"/>
              <w:bottom w:w="15" w:type="dxa"/>
              <w:right w:w="15" w:type="dxa"/>
            </w:tcMar>
            <w:vAlign w:val="center"/>
            <w:hideMark/>
          </w:tcPr>
          <w:p w14:paraId="3B7FB0E4"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b/>
                <w:bCs/>
                <w:sz w:val="24"/>
                <w:szCs w:val="24"/>
              </w:rPr>
              <w:t>Ön Hazırlık</w:t>
            </w:r>
          </w:p>
        </w:tc>
      </w:tr>
      <w:tr w:rsidR="00D23FBE" w:rsidRPr="00D23FBE" w14:paraId="072A6DE0" w14:textId="77777777" w:rsidTr="001F2E9F">
        <w:trPr>
          <w:trHeight w:val="391"/>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42D30C7B"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w:t>
            </w:r>
          </w:p>
        </w:tc>
        <w:tc>
          <w:tcPr>
            <w:tcW w:w="3304" w:type="pct"/>
            <w:tcBorders>
              <w:bottom w:val="single" w:sz="6" w:space="0" w:color="CCCCCC"/>
            </w:tcBorders>
            <w:shd w:val="clear" w:color="auto" w:fill="FFFFFF"/>
            <w:tcMar>
              <w:top w:w="15" w:type="dxa"/>
              <w:left w:w="80" w:type="dxa"/>
              <w:bottom w:w="15" w:type="dxa"/>
              <w:right w:w="15" w:type="dxa"/>
            </w:tcMar>
          </w:tcPr>
          <w:p w14:paraId="3592AE44"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Bilimsel araştırma yöntemleri, literatür taraması</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5734298A"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4EF9A46A"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01C5DC95"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2</w:t>
            </w:r>
          </w:p>
        </w:tc>
        <w:tc>
          <w:tcPr>
            <w:tcW w:w="3304" w:type="pct"/>
            <w:tcBorders>
              <w:bottom w:val="single" w:sz="6" w:space="0" w:color="CCCCCC"/>
            </w:tcBorders>
            <w:shd w:val="clear" w:color="auto" w:fill="FFFFFF"/>
            <w:tcMar>
              <w:top w:w="15" w:type="dxa"/>
              <w:left w:w="80" w:type="dxa"/>
              <w:bottom w:w="15" w:type="dxa"/>
              <w:right w:w="15" w:type="dxa"/>
            </w:tcMar>
          </w:tcPr>
          <w:p w14:paraId="1EABE811"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Tez ve Makale yazım teknikleri</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43F2A6E6"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5C7970E0"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tcPr>
          <w:p w14:paraId="5A254EB2"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3</w:t>
            </w:r>
          </w:p>
        </w:tc>
        <w:tc>
          <w:tcPr>
            <w:tcW w:w="3304" w:type="pct"/>
            <w:tcBorders>
              <w:bottom w:val="single" w:sz="6" w:space="0" w:color="CCCCCC"/>
            </w:tcBorders>
            <w:shd w:val="clear" w:color="auto" w:fill="FFFFFF"/>
            <w:tcMar>
              <w:top w:w="15" w:type="dxa"/>
              <w:left w:w="80" w:type="dxa"/>
              <w:bottom w:w="15" w:type="dxa"/>
              <w:right w:w="15" w:type="dxa"/>
            </w:tcMar>
          </w:tcPr>
          <w:p w14:paraId="6448FAD9"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Araştırma metodolojisi</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5ECC3E28"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3CF25F66"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39EC343E"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3</w:t>
            </w:r>
          </w:p>
        </w:tc>
        <w:tc>
          <w:tcPr>
            <w:tcW w:w="3304" w:type="pct"/>
            <w:tcBorders>
              <w:bottom w:val="single" w:sz="6" w:space="0" w:color="CCCCCC"/>
            </w:tcBorders>
            <w:shd w:val="clear" w:color="auto" w:fill="FFFFFF"/>
            <w:tcMar>
              <w:top w:w="15" w:type="dxa"/>
              <w:left w:w="80" w:type="dxa"/>
              <w:bottom w:w="15" w:type="dxa"/>
              <w:right w:w="15" w:type="dxa"/>
            </w:tcMar>
          </w:tcPr>
          <w:p w14:paraId="359CF375"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Araştırma ve yayın etiği</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6134AD8A"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4FA7FE3C"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3942A4D8"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4</w:t>
            </w:r>
          </w:p>
        </w:tc>
        <w:tc>
          <w:tcPr>
            <w:tcW w:w="3304" w:type="pct"/>
            <w:tcBorders>
              <w:bottom w:val="single" w:sz="6" w:space="0" w:color="CCCCCC"/>
            </w:tcBorders>
            <w:shd w:val="clear" w:color="auto" w:fill="FFFFFF"/>
            <w:tcMar>
              <w:top w:w="15" w:type="dxa"/>
              <w:left w:w="80" w:type="dxa"/>
              <w:bottom w:w="15" w:type="dxa"/>
              <w:right w:w="15" w:type="dxa"/>
            </w:tcMar>
          </w:tcPr>
          <w:p w14:paraId="4CBAD5AC"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Araştırmada etik dışı davranışlar – dünyadan örnekler</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36A41435"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223DFF45"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7AD11A7C"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5</w:t>
            </w:r>
          </w:p>
        </w:tc>
        <w:tc>
          <w:tcPr>
            <w:tcW w:w="3304" w:type="pct"/>
            <w:tcBorders>
              <w:bottom w:val="single" w:sz="6" w:space="0" w:color="CCCCCC"/>
            </w:tcBorders>
            <w:shd w:val="clear" w:color="auto" w:fill="FFFFFF"/>
            <w:tcMar>
              <w:top w:w="15" w:type="dxa"/>
              <w:left w:w="80" w:type="dxa"/>
              <w:bottom w:w="15" w:type="dxa"/>
              <w:right w:w="15" w:type="dxa"/>
            </w:tcMar>
          </w:tcPr>
          <w:p w14:paraId="42F20D52"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Yükseköğretim Kurulu Bilimsel Araştırma ve Yayın Etiği Yönergesi</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5AF5C972"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112A8A03"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3F76C046"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6</w:t>
            </w:r>
          </w:p>
        </w:tc>
        <w:tc>
          <w:tcPr>
            <w:tcW w:w="3304" w:type="pct"/>
            <w:tcBorders>
              <w:bottom w:val="single" w:sz="6" w:space="0" w:color="CCCCCC"/>
            </w:tcBorders>
            <w:shd w:val="clear" w:color="auto" w:fill="FFFFFF"/>
            <w:tcMar>
              <w:top w:w="15" w:type="dxa"/>
              <w:left w:w="80" w:type="dxa"/>
              <w:bottom w:w="15" w:type="dxa"/>
              <w:right w:w="15" w:type="dxa"/>
            </w:tcMar>
          </w:tcPr>
          <w:p w14:paraId="49BB1ED6"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Başarılı sunum yapabilmek için dikkat edilmesi gereken hususlar hakkında bilgi. Sunum hazırlık sürecindeki adımlar, sunumda iletişimin önemi.</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2A9AD6AE"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04092D97"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27FD3C6E"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7</w:t>
            </w:r>
          </w:p>
        </w:tc>
        <w:tc>
          <w:tcPr>
            <w:tcW w:w="3304" w:type="pct"/>
            <w:tcBorders>
              <w:bottom w:val="single" w:sz="6" w:space="0" w:color="CCCCCC"/>
            </w:tcBorders>
            <w:shd w:val="clear" w:color="auto" w:fill="FFFFFF"/>
            <w:tcMar>
              <w:top w:w="15" w:type="dxa"/>
              <w:left w:w="80" w:type="dxa"/>
              <w:bottom w:w="15" w:type="dxa"/>
              <w:right w:w="15" w:type="dxa"/>
            </w:tcMar>
          </w:tcPr>
          <w:p w14:paraId="3904094D"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Vize sınavı</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6AE5916F"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534ED2E7" w14:textId="77777777" w:rsidTr="001F2E9F">
        <w:trPr>
          <w:trHeight w:val="350"/>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6F269A72"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8</w:t>
            </w:r>
          </w:p>
        </w:tc>
        <w:tc>
          <w:tcPr>
            <w:tcW w:w="3304" w:type="pct"/>
            <w:tcBorders>
              <w:bottom w:val="single" w:sz="6" w:space="0" w:color="CCCCCC"/>
            </w:tcBorders>
            <w:shd w:val="clear" w:color="auto" w:fill="FFFFFF"/>
            <w:tcMar>
              <w:top w:w="15" w:type="dxa"/>
              <w:left w:w="80" w:type="dxa"/>
              <w:bottom w:w="15" w:type="dxa"/>
              <w:right w:w="15" w:type="dxa"/>
            </w:tcMar>
          </w:tcPr>
          <w:p w14:paraId="37000824"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Sunum yaparken sesi, beden dilini kullanma. Sunumda zamanlamanın önemi. Sunumda görsel etki, görsel yardımcıların seçimi ve kullanımı, soru-yanıt bölümünün yönetimi.</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17452951" w14:textId="77777777" w:rsidR="001F2E9F" w:rsidRPr="00D23FBE" w:rsidRDefault="001F2E9F" w:rsidP="001F2E9F">
            <w:pPr>
              <w:spacing w:after="0" w:line="256" w:lineRule="atLeast"/>
              <w:rPr>
                <w:rFonts w:ascii="Times New Roman" w:hAnsi="Times New Roman"/>
                <w:sz w:val="24"/>
                <w:szCs w:val="24"/>
              </w:rPr>
            </w:pPr>
            <w:r w:rsidRPr="00D23FBE">
              <w:rPr>
                <w:rFonts w:ascii="Times New Roman" w:hAnsi="Times New Roman"/>
                <w:sz w:val="24"/>
                <w:szCs w:val="24"/>
              </w:rPr>
              <w:t>İlgili bölümler</w:t>
            </w:r>
          </w:p>
        </w:tc>
      </w:tr>
      <w:tr w:rsidR="00D23FBE" w:rsidRPr="00D23FBE" w14:paraId="5C77ED91"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11FDD6E4"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9</w:t>
            </w:r>
          </w:p>
        </w:tc>
        <w:tc>
          <w:tcPr>
            <w:tcW w:w="3304" w:type="pct"/>
            <w:tcBorders>
              <w:bottom w:val="single" w:sz="6" w:space="0" w:color="CCCCCC"/>
            </w:tcBorders>
            <w:shd w:val="clear" w:color="auto" w:fill="FFFFFF"/>
            <w:tcMar>
              <w:top w:w="15" w:type="dxa"/>
              <w:left w:w="80" w:type="dxa"/>
              <w:bottom w:w="15" w:type="dxa"/>
              <w:right w:w="15" w:type="dxa"/>
            </w:tcMar>
          </w:tcPr>
          <w:p w14:paraId="52299CAD"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sunumu-1</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216C8D5D"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44D06CA3"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7FE1CA22"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10</w:t>
            </w:r>
          </w:p>
        </w:tc>
        <w:tc>
          <w:tcPr>
            <w:tcW w:w="3304" w:type="pct"/>
            <w:tcBorders>
              <w:bottom w:val="single" w:sz="6" w:space="0" w:color="CCCCCC"/>
            </w:tcBorders>
            <w:shd w:val="clear" w:color="auto" w:fill="FFFFFF"/>
            <w:tcMar>
              <w:top w:w="15" w:type="dxa"/>
              <w:left w:w="80" w:type="dxa"/>
              <w:bottom w:w="15" w:type="dxa"/>
              <w:right w:w="15" w:type="dxa"/>
            </w:tcMar>
          </w:tcPr>
          <w:p w14:paraId="1414813A"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sunumu-2</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71AE3FBF"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69FBCE56"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0AE47293"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11</w:t>
            </w:r>
          </w:p>
        </w:tc>
        <w:tc>
          <w:tcPr>
            <w:tcW w:w="3304" w:type="pct"/>
            <w:tcBorders>
              <w:bottom w:val="single" w:sz="6" w:space="0" w:color="CCCCCC"/>
            </w:tcBorders>
            <w:shd w:val="clear" w:color="auto" w:fill="FFFFFF"/>
            <w:tcMar>
              <w:top w:w="15" w:type="dxa"/>
              <w:left w:w="80" w:type="dxa"/>
              <w:bottom w:w="15" w:type="dxa"/>
              <w:right w:w="15" w:type="dxa"/>
            </w:tcMar>
          </w:tcPr>
          <w:p w14:paraId="790C1E35"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sunumu-3</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60EFC8EB"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0D4B5BB7"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7C27B9D1"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12</w:t>
            </w:r>
          </w:p>
        </w:tc>
        <w:tc>
          <w:tcPr>
            <w:tcW w:w="3304" w:type="pct"/>
            <w:tcBorders>
              <w:bottom w:val="single" w:sz="6" w:space="0" w:color="CCCCCC"/>
            </w:tcBorders>
            <w:shd w:val="clear" w:color="auto" w:fill="FFFFFF"/>
            <w:tcMar>
              <w:top w:w="15" w:type="dxa"/>
              <w:left w:w="80" w:type="dxa"/>
              <w:bottom w:w="15" w:type="dxa"/>
              <w:right w:w="15" w:type="dxa"/>
            </w:tcMar>
          </w:tcPr>
          <w:p w14:paraId="1B107B71"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sunumu-4</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625C62E8"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06213549" w14:textId="77777777" w:rsidTr="001F2E9F">
        <w:trPr>
          <w:trHeight w:val="375"/>
          <w:tblCellSpacing w:w="15" w:type="dxa"/>
          <w:jc w:val="center"/>
        </w:trPr>
        <w:tc>
          <w:tcPr>
            <w:tcW w:w="336" w:type="pct"/>
            <w:tcBorders>
              <w:bottom w:val="single" w:sz="6" w:space="0" w:color="CCCCCC"/>
            </w:tcBorders>
            <w:shd w:val="clear" w:color="auto" w:fill="FFFFFF"/>
            <w:tcMar>
              <w:top w:w="15" w:type="dxa"/>
              <w:left w:w="80" w:type="dxa"/>
              <w:bottom w:w="15" w:type="dxa"/>
              <w:right w:w="15" w:type="dxa"/>
            </w:tcMar>
            <w:vAlign w:val="center"/>
            <w:hideMark/>
          </w:tcPr>
          <w:p w14:paraId="1F0A3182"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lastRenderedPageBreak/>
              <w:t>13</w:t>
            </w:r>
          </w:p>
        </w:tc>
        <w:tc>
          <w:tcPr>
            <w:tcW w:w="3304" w:type="pct"/>
            <w:tcBorders>
              <w:bottom w:val="single" w:sz="6" w:space="0" w:color="CCCCCC"/>
            </w:tcBorders>
            <w:shd w:val="clear" w:color="auto" w:fill="FFFFFF"/>
            <w:tcMar>
              <w:top w:w="15" w:type="dxa"/>
              <w:left w:w="80" w:type="dxa"/>
              <w:bottom w:w="15" w:type="dxa"/>
              <w:right w:w="15" w:type="dxa"/>
            </w:tcMar>
          </w:tcPr>
          <w:p w14:paraId="6519FA47"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sunumu-5</w:t>
            </w:r>
          </w:p>
        </w:tc>
        <w:tc>
          <w:tcPr>
            <w:tcW w:w="1297" w:type="pct"/>
            <w:tcBorders>
              <w:bottom w:val="single" w:sz="6" w:space="0" w:color="CCCCCC"/>
            </w:tcBorders>
            <w:shd w:val="clear" w:color="auto" w:fill="FFFFFF"/>
            <w:tcMar>
              <w:top w:w="15" w:type="dxa"/>
              <w:left w:w="80" w:type="dxa"/>
              <w:bottom w:w="15" w:type="dxa"/>
              <w:right w:w="15" w:type="dxa"/>
            </w:tcMar>
            <w:vAlign w:val="center"/>
          </w:tcPr>
          <w:p w14:paraId="30A35C85"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39D899E4" w14:textId="77777777" w:rsidTr="001F2E9F">
        <w:trPr>
          <w:trHeight w:val="375"/>
          <w:tblCellSpacing w:w="15" w:type="dxa"/>
          <w:jc w:val="center"/>
        </w:trPr>
        <w:tc>
          <w:tcPr>
            <w:tcW w:w="336" w:type="pct"/>
            <w:shd w:val="clear" w:color="auto" w:fill="FFFFFF"/>
            <w:tcMar>
              <w:top w:w="15" w:type="dxa"/>
              <w:left w:w="80" w:type="dxa"/>
              <w:bottom w:w="15" w:type="dxa"/>
              <w:right w:w="15" w:type="dxa"/>
            </w:tcMar>
            <w:vAlign w:val="center"/>
            <w:hideMark/>
          </w:tcPr>
          <w:p w14:paraId="4305D243"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14</w:t>
            </w:r>
          </w:p>
        </w:tc>
        <w:tc>
          <w:tcPr>
            <w:tcW w:w="3304" w:type="pct"/>
            <w:shd w:val="clear" w:color="auto" w:fill="FFFFFF"/>
            <w:tcMar>
              <w:top w:w="15" w:type="dxa"/>
              <w:left w:w="80" w:type="dxa"/>
              <w:bottom w:w="15" w:type="dxa"/>
              <w:right w:w="15" w:type="dxa"/>
            </w:tcMar>
          </w:tcPr>
          <w:p w14:paraId="51603CA4"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sunumu-6</w:t>
            </w:r>
          </w:p>
        </w:tc>
        <w:tc>
          <w:tcPr>
            <w:tcW w:w="1297" w:type="pct"/>
            <w:shd w:val="clear" w:color="auto" w:fill="FFFFFF"/>
            <w:tcMar>
              <w:top w:w="15" w:type="dxa"/>
              <w:left w:w="80" w:type="dxa"/>
              <w:bottom w:w="15" w:type="dxa"/>
              <w:right w:w="15" w:type="dxa"/>
            </w:tcMar>
            <w:vAlign w:val="center"/>
          </w:tcPr>
          <w:p w14:paraId="7403336C"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3AE06907" w14:textId="77777777" w:rsidTr="001F2E9F">
        <w:trPr>
          <w:trHeight w:val="375"/>
          <w:tblCellSpacing w:w="15" w:type="dxa"/>
          <w:jc w:val="center"/>
        </w:trPr>
        <w:tc>
          <w:tcPr>
            <w:tcW w:w="336" w:type="pct"/>
            <w:shd w:val="clear" w:color="auto" w:fill="FFFFFF"/>
            <w:tcMar>
              <w:top w:w="15" w:type="dxa"/>
              <w:left w:w="80" w:type="dxa"/>
              <w:bottom w:w="15" w:type="dxa"/>
              <w:right w:w="15" w:type="dxa"/>
            </w:tcMar>
            <w:vAlign w:val="center"/>
          </w:tcPr>
          <w:p w14:paraId="459489C8"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15</w:t>
            </w:r>
          </w:p>
        </w:tc>
        <w:tc>
          <w:tcPr>
            <w:tcW w:w="3304" w:type="pct"/>
            <w:shd w:val="clear" w:color="auto" w:fill="FFFFFF"/>
            <w:tcMar>
              <w:top w:w="15" w:type="dxa"/>
              <w:left w:w="80" w:type="dxa"/>
              <w:bottom w:w="15" w:type="dxa"/>
              <w:right w:w="15" w:type="dxa"/>
            </w:tcMar>
          </w:tcPr>
          <w:p w14:paraId="6E76A235"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Dönem ödevi sunumu-7</w:t>
            </w:r>
          </w:p>
        </w:tc>
        <w:tc>
          <w:tcPr>
            <w:tcW w:w="1297" w:type="pct"/>
            <w:shd w:val="clear" w:color="auto" w:fill="FFFFFF"/>
            <w:tcMar>
              <w:top w:w="15" w:type="dxa"/>
              <w:left w:w="80" w:type="dxa"/>
              <w:bottom w:w="15" w:type="dxa"/>
              <w:right w:w="15" w:type="dxa"/>
            </w:tcMar>
            <w:vAlign w:val="center"/>
          </w:tcPr>
          <w:p w14:paraId="5839C250" w14:textId="77777777" w:rsidR="001F2E9F" w:rsidRPr="00D23FBE" w:rsidRDefault="001F2E9F" w:rsidP="001F2E9F">
            <w:pPr>
              <w:spacing w:after="0" w:line="256" w:lineRule="atLeast"/>
              <w:rPr>
                <w:rFonts w:ascii="Times New Roman" w:hAnsi="Times New Roman"/>
                <w:sz w:val="24"/>
                <w:szCs w:val="24"/>
              </w:rPr>
            </w:pPr>
          </w:p>
        </w:tc>
      </w:tr>
      <w:tr w:rsidR="00D23FBE" w:rsidRPr="00D23FBE" w14:paraId="00B2311C" w14:textId="77777777" w:rsidTr="001F2E9F">
        <w:trPr>
          <w:trHeight w:val="375"/>
          <w:tblCellSpacing w:w="15" w:type="dxa"/>
          <w:jc w:val="center"/>
        </w:trPr>
        <w:tc>
          <w:tcPr>
            <w:tcW w:w="336" w:type="pct"/>
            <w:shd w:val="clear" w:color="auto" w:fill="FFFFFF"/>
            <w:tcMar>
              <w:top w:w="15" w:type="dxa"/>
              <w:left w:w="80" w:type="dxa"/>
              <w:bottom w:w="15" w:type="dxa"/>
              <w:right w:w="15" w:type="dxa"/>
            </w:tcMar>
            <w:vAlign w:val="center"/>
          </w:tcPr>
          <w:p w14:paraId="4E2A15F2" w14:textId="77777777" w:rsidR="001F2E9F" w:rsidRPr="00D23FBE" w:rsidRDefault="001F2E9F" w:rsidP="001F2E9F">
            <w:pPr>
              <w:spacing w:after="0" w:line="256" w:lineRule="atLeast"/>
              <w:jc w:val="center"/>
              <w:rPr>
                <w:rFonts w:ascii="Times New Roman" w:hAnsi="Times New Roman"/>
                <w:sz w:val="24"/>
                <w:szCs w:val="24"/>
              </w:rPr>
            </w:pPr>
            <w:r w:rsidRPr="00D23FBE">
              <w:rPr>
                <w:rFonts w:ascii="Times New Roman" w:hAnsi="Times New Roman"/>
                <w:sz w:val="24"/>
                <w:szCs w:val="24"/>
              </w:rPr>
              <w:t>16</w:t>
            </w:r>
          </w:p>
        </w:tc>
        <w:tc>
          <w:tcPr>
            <w:tcW w:w="3304" w:type="pct"/>
            <w:shd w:val="clear" w:color="auto" w:fill="FFFFFF"/>
            <w:tcMar>
              <w:top w:w="15" w:type="dxa"/>
              <w:left w:w="80" w:type="dxa"/>
              <w:bottom w:w="15" w:type="dxa"/>
              <w:right w:w="15" w:type="dxa"/>
            </w:tcMar>
          </w:tcPr>
          <w:p w14:paraId="3F98CE0A" w14:textId="77777777" w:rsidR="001F2E9F" w:rsidRPr="00D23FBE" w:rsidRDefault="001F2E9F" w:rsidP="001F2E9F">
            <w:pPr>
              <w:rPr>
                <w:rFonts w:ascii="Times New Roman" w:hAnsi="Times New Roman"/>
                <w:sz w:val="24"/>
                <w:szCs w:val="24"/>
              </w:rPr>
            </w:pPr>
            <w:r w:rsidRPr="00D23FBE">
              <w:rPr>
                <w:rFonts w:ascii="Times New Roman" w:hAnsi="Times New Roman"/>
                <w:sz w:val="24"/>
                <w:szCs w:val="24"/>
              </w:rPr>
              <w:t>Final sınavı</w:t>
            </w:r>
          </w:p>
        </w:tc>
        <w:tc>
          <w:tcPr>
            <w:tcW w:w="1297" w:type="pct"/>
            <w:shd w:val="clear" w:color="auto" w:fill="FFFFFF"/>
            <w:tcMar>
              <w:top w:w="15" w:type="dxa"/>
              <w:left w:w="80" w:type="dxa"/>
              <w:bottom w:w="15" w:type="dxa"/>
              <w:right w:w="15" w:type="dxa"/>
            </w:tcMar>
            <w:vAlign w:val="center"/>
          </w:tcPr>
          <w:p w14:paraId="64252967" w14:textId="77777777" w:rsidR="001F2E9F" w:rsidRPr="00D23FBE" w:rsidRDefault="001F2E9F" w:rsidP="001F2E9F">
            <w:pPr>
              <w:spacing w:after="0" w:line="256" w:lineRule="atLeast"/>
              <w:rPr>
                <w:rFonts w:ascii="Times New Roman" w:hAnsi="Times New Roman"/>
                <w:sz w:val="24"/>
                <w:szCs w:val="24"/>
              </w:rPr>
            </w:pPr>
          </w:p>
        </w:tc>
      </w:tr>
    </w:tbl>
    <w:p w14:paraId="22667515" w14:textId="77777777" w:rsidR="001F2E9F" w:rsidRPr="00D23FBE" w:rsidRDefault="001F2E9F" w:rsidP="0043596F">
      <w:pPr>
        <w:spacing w:after="0" w:line="240" w:lineRule="auto"/>
        <w:rPr>
          <w:rFonts w:ascii="Times New Roman" w:hAnsi="Times New Roman"/>
          <w:sz w:val="24"/>
          <w:szCs w:val="24"/>
        </w:rPr>
      </w:pPr>
    </w:p>
    <w:p w14:paraId="61AA6057"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5"/>
        <w:gridCol w:w="7528"/>
      </w:tblGrid>
      <w:tr w:rsidR="00D23FBE" w:rsidRPr="00D23FBE" w14:paraId="66F30F02" w14:textId="7777777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3EDEB7"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KAYNAKLAR</w:t>
            </w:r>
          </w:p>
        </w:tc>
      </w:tr>
      <w:tr w:rsidR="00D23FBE" w:rsidRPr="00D23FBE" w14:paraId="3826F715" w14:textId="7777777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1593BB96"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9026A2" w14:textId="5AB5F539" w:rsidR="007B5D89" w:rsidRPr="00D23FBE" w:rsidRDefault="001F2E9F" w:rsidP="0043596F">
            <w:pPr>
              <w:jc w:val="both"/>
              <w:rPr>
                <w:rFonts w:ascii="Times New Roman" w:hAnsi="Times New Roman"/>
                <w:sz w:val="24"/>
                <w:szCs w:val="24"/>
                <w:lang w:val="en-US"/>
              </w:rPr>
            </w:pPr>
            <w:r w:rsidRPr="00D23FBE">
              <w:rPr>
                <w:rFonts w:ascii="Times New Roman" w:hAnsi="Times New Roman"/>
                <w:sz w:val="24"/>
                <w:szCs w:val="24"/>
              </w:rPr>
              <w:t>Dersin öğretim üyesi tarafından geliştirilen ders materyali.</w:t>
            </w:r>
          </w:p>
        </w:tc>
      </w:tr>
      <w:tr w:rsidR="00D23FBE" w:rsidRPr="00D23FBE" w14:paraId="52B043C4"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9E1BF7D"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7BF699" w14:textId="77777777" w:rsidR="007B5D89" w:rsidRPr="00D23FBE" w:rsidRDefault="007B5D89" w:rsidP="0043596F">
            <w:pPr>
              <w:jc w:val="both"/>
              <w:rPr>
                <w:rFonts w:ascii="Times New Roman" w:hAnsi="Times New Roman"/>
                <w:b/>
                <w:sz w:val="24"/>
                <w:szCs w:val="24"/>
                <w:lang w:val="en-US"/>
              </w:rPr>
            </w:pPr>
          </w:p>
        </w:tc>
      </w:tr>
    </w:tbl>
    <w:p w14:paraId="4F249D87"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10"/>
        <w:gridCol w:w="7503"/>
      </w:tblGrid>
      <w:tr w:rsidR="00D23FBE" w:rsidRPr="00D23FBE" w14:paraId="309938D5" w14:textId="7777777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ABC3064"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MATERYAL PAYLAŞIMI </w:t>
            </w:r>
          </w:p>
        </w:tc>
      </w:tr>
      <w:tr w:rsidR="00D23FBE" w:rsidRPr="00D23FBE" w14:paraId="165E6E5A" w14:textId="7777777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01260851"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19C319"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Derste anlatılan konularla ilgili alıştırmalar, konularla ilgili ek bilgi içeren dokümanlar.</w:t>
            </w:r>
          </w:p>
        </w:tc>
      </w:tr>
      <w:tr w:rsidR="00D23FBE" w:rsidRPr="00D23FBE" w14:paraId="36EFB52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BC30A0"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A2359E" w14:textId="782E5606" w:rsidR="007B5D89" w:rsidRPr="00D23FBE" w:rsidRDefault="007B5D89" w:rsidP="0043596F">
            <w:pPr>
              <w:spacing w:after="0" w:line="256" w:lineRule="atLeast"/>
              <w:rPr>
                <w:rFonts w:ascii="Times New Roman" w:hAnsi="Times New Roman"/>
                <w:sz w:val="24"/>
                <w:szCs w:val="24"/>
              </w:rPr>
            </w:pPr>
          </w:p>
        </w:tc>
      </w:tr>
      <w:tr w:rsidR="00D23FBE" w:rsidRPr="00D23FBE" w14:paraId="5A8EE91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5049ED0"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4D53A6" w14:textId="49952110" w:rsidR="007B5D89" w:rsidRPr="00D23FBE" w:rsidRDefault="007B5D89" w:rsidP="00D23FBE">
            <w:pPr>
              <w:spacing w:after="0" w:line="256" w:lineRule="atLeast"/>
              <w:rPr>
                <w:rFonts w:ascii="Times New Roman" w:hAnsi="Times New Roman"/>
                <w:sz w:val="24"/>
                <w:szCs w:val="24"/>
              </w:rPr>
            </w:pPr>
            <w:r w:rsidRPr="00D23FBE">
              <w:rPr>
                <w:rFonts w:ascii="Times New Roman" w:hAnsi="Times New Roman"/>
                <w:sz w:val="24"/>
                <w:szCs w:val="24"/>
              </w:rPr>
              <w:t xml:space="preserve">Bir ara sınav, </w:t>
            </w:r>
            <w:r w:rsidR="00D23FBE" w:rsidRPr="00D23FBE">
              <w:rPr>
                <w:rFonts w:ascii="Times New Roman" w:hAnsi="Times New Roman"/>
                <w:sz w:val="24"/>
                <w:szCs w:val="24"/>
              </w:rPr>
              <w:t>B</w:t>
            </w:r>
            <w:r w:rsidRPr="00D23FBE">
              <w:rPr>
                <w:rFonts w:ascii="Times New Roman" w:hAnsi="Times New Roman"/>
                <w:sz w:val="24"/>
                <w:szCs w:val="24"/>
              </w:rPr>
              <w:t>ir final sınavı</w:t>
            </w:r>
          </w:p>
        </w:tc>
      </w:tr>
    </w:tbl>
    <w:p w14:paraId="3790CC68"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47"/>
        <w:gridCol w:w="2521"/>
      </w:tblGrid>
      <w:tr w:rsidR="00D23FBE" w:rsidRPr="00D23FBE" w14:paraId="65F4BED0" w14:textId="7777777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8FE7C56"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DEĞERLENDİRME SİSTEMİ</w:t>
            </w:r>
          </w:p>
        </w:tc>
      </w:tr>
      <w:tr w:rsidR="00D23FBE" w:rsidRPr="00D23FBE" w14:paraId="7320AA4A"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492E04"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774458"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85A53C"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KATKI YÜZDESİ</w:t>
            </w:r>
          </w:p>
        </w:tc>
      </w:tr>
      <w:tr w:rsidR="00D23FBE" w:rsidRPr="00D23FBE" w14:paraId="6E83623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731BB43" w14:textId="2C62E235" w:rsidR="007B5D89" w:rsidRPr="00D23FBE" w:rsidRDefault="00D23FBE" w:rsidP="0043596F">
            <w:pPr>
              <w:spacing w:after="0" w:line="256" w:lineRule="atLeast"/>
              <w:rPr>
                <w:rFonts w:ascii="Times New Roman" w:hAnsi="Times New Roman"/>
                <w:sz w:val="24"/>
                <w:szCs w:val="24"/>
              </w:rPr>
            </w:pPr>
            <w:r w:rsidRPr="00D23FBE">
              <w:rPr>
                <w:rFonts w:ascii="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E9E636"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317C88" w14:textId="728A6ED9" w:rsidR="007B5D89" w:rsidRPr="00D23FBE" w:rsidRDefault="00381661" w:rsidP="0043596F">
            <w:pPr>
              <w:spacing w:after="0" w:line="256" w:lineRule="atLeast"/>
              <w:rPr>
                <w:rFonts w:ascii="Times New Roman" w:hAnsi="Times New Roman"/>
                <w:sz w:val="24"/>
                <w:szCs w:val="24"/>
              </w:rPr>
            </w:pPr>
            <w:r>
              <w:rPr>
                <w:rFonts w:ascii="Times New Roman" w:hAnsi="Times New Roman"/>
                <w:sz w:val="24"/>
                <w:szCs w:val="24"/>
              </w:rPr>
              <w:t>2</w:t>
            </w:r>
            <w:r w:rsidR="000D708B" w:rsidRPr="00D23FBE">
              <w:rPr>
                <w:rFonts w:ascii="Times New Roman" w:hAnsi="Times New Roman"/>
                <w:sz w:val="24"/>
                <w:szCs w:val="24"/>
              </w:rPr>
              <w:t>0</w:t>
            </w:r>
          </w:p>
        </w:tc>
      </w:tr>
      <w:tr w:rsidR="00381661" w:rsidRPr="00D23FBE" w14:paraId="3113BA0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01AD6FA" w14:textId="7E557421" w:rsidR="00381661" w:rsidRPr="00D23FBE" w:rsidRDefault="00381661" w:rsidP="0043596F">
            <w:pPr>
              <w:spacing w:after="0" w:line="256" w:lineRule="atLeast"/>
              <w:rPr>
                <w:rFonts w:ascii="Times New Roman" w:hAnsi="Times New Roman"/>
                <w:sz w:val="24"/>
                <w:szCs w:val="24"/>
              </w:rPr>
            </w:pPr>
            <w:r>
              <w:rPr>
                <w:rFonts w:ascii="Times New Roman" w:hAnsi="Times New Roman"/>
                <w:sz w:val="24"/>
                <w:szCs w:val="24"/>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B5DDBB" w14:textId="2F54FED0" w:rsidR="00381661" w:rsidRPr="00D23FBE" w:rsidRDefault="00381661" w:rsidP="0043596F">
            <w:pPr>
              <w:spacing w:after="0" w:line="256" w:lineRule="atLeast"/>
              <w:rPr>
                <w:rFonts w:ascii="Times New Roman" w:hAnsi="Times New Roman"/>
                <w:sz w:val="24"/>
                <w:szCs w:val="24"/>
              </w:rPr>
            </w:pPr>
            <w:r>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082F85" w14:textId="6EC5F854" w:rsidR="00381661" w:rsidRPr="00D23FBE" w:rsidRDefault="00381661" w:rsidP="0043596F">
            <w:pPr>
              <w:spacing w:after="0" w:line="256" w:lineRule="atLeast"/>
              <w:rPr>
                <w:rFonts w:ascii="Times New Roman" w:hAnsi="Times New Roman"/>
                <w:sz w:val="24"/>
                <w:szCs w:val="24"/>
              </w:rPr>
            </w:pPr>
            <w:r>
              <w:rPr>
                <w:rFonts w:ascii="Times New Roman" w:hAnsi="Times New Roman"/>
                <w:sz w:val="24"/>
                <w:szCs w:val="24"/>
              </w:rPr>
              <w:t>40</w:t>
            </w:r>
          </w:p>
        </w:tc>
      </w:tr>
      <w:tr w:rsidR="00D23FBE" w:rsidRPr="00D23FBE" w14:paraId="2EA7FE1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ACA2BF6" w14:textId="77777777" w:rsidR="007B5D89" w:rsidRPr="00D23FBE" w:rsidRDefault="000C3E7F" w:rsidP="0043596F">
            <w:pPr>
              <w:spacing w:after="0" w:line="256" w:lineRule="atLeast"/>
              <w:rPr>
                <w:rFonts w:ascii="Times New Roman" w:hAnsi="Times New Roman"/>
                <w:sz w:val="24"/>
                <w:szCs w:val="24"/>
              </w:rPr>
            </w:pPr>
            <w:r w:rsidRPr="00D23FBE">
              <w:rPr>
                <w:rFonts w:ascii="Times New Roman" w:hAnsi="Times New Roman"/>
                <w:b/>
                <w:bCs/>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055310" w14:textId="77777777" w:rsidR="007B5D89" w:rsidRPr="00D23FBE" w:rsidRDefault="000C3E7F" w:rsidP="0043596F">
            <w:pPr>
              <w:spacing w:after="0" w:line="256" w:lineRule="atLeast"/>
              <w:rPr>
                <w:rFonts w:ascii="Times New Roman" w:hAnsi="Times New Roman"/>
                <w:sz w:val="24"/>
                <w:szCs w:val="24"/>
              </w:rPr>
            </w:pPr>
            <w:r w:rsidRPr="00D23FBE">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50465B" w14:textId="7BBDA8CB" w:rsidR="007B5D89" w:rsidRPr="00D23FBE" w:rsidRDefault="00381661" w:rsidP="0043596F">
            <w:pPr>
              <w:spacing w:after="0" w:line="256" w:lineRule="atLeast"/>
              <w:rPr>
                <w:rFonts w:ascii="Times New Roman" w:hAnsi="Times New Roman"/>
                <w:sz w:val="24"/>
                <w:szCs w:val="24"/>
              </w:rPr>
            </w:pPr>
            <w:r>
              <w:rPr>
                <w:rFonts w:ascii="Times New Roman" w:hAnsi="Times New Roman"/>
                <w:sz w:val="24"/>
                <w:szCs w:val="24"/>
              </w:rPr>
              <w:t>40</w:t>
            </w:r>
          </w:p>
        </w:tc>
      </w:tr>
      <w:tr w:rsidR="00D23FBE" w:rsidRPr="00D23FBE" w14:paraId="4AD70CF4"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DCB2A31"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1E8D56"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21200B"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100</w:t>
            </w:r>
          </w:p>
        </w:tc>
      </w:tr>
    </w:tbl>
    <w:p w14:paraId="3718C701"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368"/>
      </w:tblGrid>
      <w:tr w:rsidR="00D23FBE" w:rsidRPr="00D23FBE" w14:paraId="3730656C" w14:textId="77777777"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C974D73"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b/>
                <w:bCs/>
                <w:sz w:val="24"/>
                <w:szCs w:val="24"/>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38317AE"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Uzmanlık / Alan Dersleri</w:t>
            </w:r>
          </w:p>
        </w:tc>
      </w:tr>
    </w:tbl>
    <w:p w14:paraId="56AFB9B3"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9"/>
        <w:gridCol w:w="7393"/>
        <w:gridCol w:w="299"/>
        <w:gridCol w:w="299"/>
        <w:gridCol w:w="299"/>
        <w:gridCol w:w="299"/>
        <w:gridCol w:w="299"/>
        <w:gridCol w:w="86"/>
      </w:tblGrid>
      <w:tr w:rsidR="00D23FBE" w:rsidRPr="00D23FBE" w14:paraId="2DFA9B57" w14:textId="77777777"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E73DD39"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DERSİN PROGRAM ÇIKTILARINA KATKISI</w:t>
            </w:r>
          </w:p>
        </w:tc>
      </w:tr>
      <w:tr w:rsidR="00D23FBE" w:rsidRPr="00D23FBE" w14:paraId="52A2FA52" w14:textId="7777777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022624F6"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0C64A85E"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14:paraId="0C9BDE11"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Katkı Düzeyi</w:t>
            </w:r>
          </w:p>
        </w:tc>
      </w:tr>
      <w:tr w:rsidR="00D23FBE" w:rsidRPr="00D23FBE" w14:paraId="00B5D166" w14:textId="77777777" w:rsidTr="00702EFF">
        <w:trPr>
          <w:tblCellSpacing w:w="15" w:type="dxa"/>
          <w:jc w:val="center"/>
        </w:trPr>
        <w:tc>
          <w:tcPr>
            <w:tcW w:w="0" w:type="auto"/>
            <w:vMerge/>
            <w:tcBorders>
              <w:bottom w:val="single" w:sz="6" w:space="0" w:color="CCCCCC"/>
            </w:tcBorders>
            <w:shd w:val="clear" w:color="auto" w:fill="ECEBEB"/>
            <w:vAlign w:val="center"/>
          </w:tcPr>
          <w:p w14:paraId="516A09A9" w14:textId="77777777" w:rsidR="007B5D89" w:rsidRPr="00D23FBE" w:rsidRDefault="007B5D89" w:rsidP="0043596F">
            <w:pPr>
              <w:spacing w:after="0" w:line="240" w:lineRule="auto"/>
              <w:rPr>
                <w:rFonts w:ascii="Times New Roman" w:hAnsi="Times New Roman"/>
                <w:sz w:val="24"/>
                <w:szCs w:val="24"/>
              </w:rPr>
            </w:pPr>
          </w:p>
        </w:tc>
        <w:tc>
          <w:tcPr>
            <w:tcW w:w="0" w:type="auto"/>
            <w:vMerge/>
            <w:tcBorders>
              <w:bottom w:val="single" w:sz="6" w:space="0" w:color="CCCCCC"/>
            </w:tcBorders>
            <w:shd w:val="clear" w:color="auto" w:fill="ECEBEB"/>
            <w:vAlign w:val="center"/>
          </w:tcPr>
          <w:p w14:paraId="6C018497" w14:textId="77777777" w:rsidR="007B5D89" w:rsidRPr="00D23FBE" w:rsidRDefault="007B5D89" w:rsidP="0043596F">
            <w:pPr>
              <w:spacing w:after="0" w:line="240" w:lineRule="auto"/>
              <w:rPr>
                <w:rFonts w:ascii="Times New Roman" w:hAnsi="Times New Roman"/>
                <w:sz w:val="24"/>
                <w:szCs w:val="24"/>
              </w:rPr>
            </w:pPr>
          </w:p>
        </w:tc>
        <w:tc>
          <w:tcPr>
            <w:tcW w:w="241" w:type="dxa"/>
            <w:tcBorders>
              <w:bottom w:val="single" w:sz="6" w:space="0" w:color="CCCCCC"/>
            </w:tcBorders>
            <w:shd w:val="clear" w:color="auto" w:fill="FFFFFF"/>
            <w:tcMar>
              <w:top w:w="15" w:type="dxa"/>
              <w:left w:w="80" w:type="dxa"/>
              <w:bottom w:w="15" w:type="dxa"/>
              <w:right w:w="15" w:type="dxa"/>
            </w:tcMar>
            <w:vAlign w:val="center"/>
          </w:tcPr>
          <w:p w14:paraId="114879C9"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2474E146"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32F2F852"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2E2D3CFA"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4</w:t>
            </w:r>
          </w:p>
        </w:tc>
        <w:tc>
          <w:tcPr>
            <w:tcW w:w="241" w:type="dxa"/>
            <w:tcBorders>
              <w:bottom w:val="single" w:sz="6" w:space="0" w:color="CCCCCC"/>
            </w:tcBorders>
            <w:shd w:val="clear" w:color="auto" w:fill="FFFFFF"/>
            <w:tcMar>
              <w:top w:w="15" w:type="dxa"/>
              <w:left w:w="80" w:type="dxa"/>
              <w:bottom w:w="15" w:type="dxa"/>
              <w:right w:w="15" w:type="dxa"/>
            </w:tcMar>
            <w:vAlign w:val="center"/>
          </w:tcPr>
          <w:p w14:paraId="18891ED6"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5</w:t>
            </w:r>
          </w:p>
        </w:tc>
        <w:tc>
          <w:tcPr>
            <w:tcW w:w="0" w:type="auto"/>
            <w:shd w:val="clear" w:color="auto" w:fill="ECEBEB"/>
            <w:vAlign w:val="center"/>
          </w:tcPr>
          <w:p w14:paraId="5F70AD50"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73834B0D"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A2EE8C8"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A5195F"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İşletme alanındaki temel kavramları (stratejik yönetim ve organizasyon, muhasabe, finans, ekonomi, pazarlama ve yönetim teknikleri) öğrenir ve bu bilgileri iş yaşamında uygulamalı olarak kullanabilir.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CB3936"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5EB570"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638E4F"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575A05"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254C41"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78EB3CAA"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1EEBBAAE"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EE33753"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CE1989"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B660F5"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B255B8"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8F4EF4"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D4E20B" w14:textId="77777777" w:rsidR="007B5D89" w:rsidRPr="00D23FBE" w:rsidRDefault="007B5D89" w:rsidP="0043596F">
            <w:pPr>
              <w:spacing w:after="0" w:line="256" w:lineRule="atLeast"/>
              <w:jc w:val="center"/>
              <w:rPr>
                <w:rFonts w:ascii="Times New Roman" w:hAnsi="Times New Roman"/>
                <w:b/>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AF0C67D"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31FBAB69"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7FC007DA" w14:textId="77777777"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656F64"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6F226C"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Araştırma yöntemleri bilgisine sahip olarak, veri toplamak ve analiz etmek için uygun yöntemleri seçebilir, elde edilen sonuçları, yapılmış araştırmaları ve raporlarını anlayıp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8873F0"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D46479"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1F6F32" w14:textId="66BDA2B3" w:rsidR="007B5D89" w:rsidRPr="00D23FBE" w:rsidRDefault="00E11C0C" w:rsidP="0043596F">
            <w:pPr>
              <w:spacing w:after="0" w:line="256" w:lineRule="atLeast"/>
              <w:jc w:val="center"/>
              <w:rPr>
                <w:rFonts w:ascii="Times New Roman" w:hAnsi="Times New Roman"/>
                <w:sz w:val="24"/>
                <w:szCs w:val="24"/>
              </w:rPr>
            </w:pPr>
            <w:r w:rsidRPr="00D23FBE">
              <w:rPr>
                <w:rFonts w:ascii="Times New Roman" w:hAnsi="Times New Roman"/>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F98099" w14:textId="77777777" w:rsidR="007B5D89" w:rsidRPr="00D23FBE" w:rsidRDefault="007B5D89" w:rsidP="0043596F">
            <w:pPr>
              <w:spacing w:after="0" w:line="256" w:lineRule="atLeast"/>
              <w:jc w:val="center"/>
              <w:rPr>
                <w:rFonts w:ascii="Times New Roman" w:hAnsi="Times New Roman"/>
                <w:b/>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C7203C" w14:textId="2CEEF870"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6C2C6F8B"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76F8D8EA" w14:textId="77777777"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4FA26D1"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AFD3B4"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Liderlik etmek ve stratejik kararlar almak için gerekli vasıfları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596792"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E73B4F"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DB1580" w14:textId="77777777" w:rsidR="007B5D89" w:rsidRPr="00D23FBE" w:rsidRDefault="007B5D89" w:rsidP="0043596F">
            <w:pPr>
              <w:spacing w:after="0" w:line="256" w:lineRule="atLeast"/>
              <w:jc w:val="center"/>
              <w:rPr>
                <w:rFonts w:ascii="Times New Roman" w:hAnsi="Times New Roman"/>
                <w:b/>
                <w:sz w:val="24"/>
                <w:szCs w:val="24"/>
              </w:rPr>
            </w:pPr>
            <w:r w:rsidRPr="00D23FBE">
              <w:rPr>
                <w:rFonts w:ascii="Times New Roman" w:hAnsi="Times New Roman"/>
                <w:b/>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D49422"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43C4E1"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03E4AE21"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4B21BD5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3A67A4D"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AEA806"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70D608"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CFC14E"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37A35B"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82A19D"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7EEFC8" w14:textId="77777777" w:rsidR="007B5D89" w:rsidRPr="00D23FBE" w:rsidRDefault="007B5D89" w:rsidP="0043596F">
            <w:pPr>
              <w:spacing w:after="0" w:line="256" w:lineRule="atLeast"/>
              <w:jc w:val="center"/>
              <w:rPr>
                <w:rFonts w:ascii="Times New Roman" w:hAnsi="Times New Roman"/>
                <w:b/>
                <w:sz w:val="24"/>
                <w:szCs w:val="24"/>
              </w:rPr>
            </w:pPr>
          </w:p>
        </w:tc>
        <w:tc>
          <w:tcPr>
            <w:tcW w:w="0" w:type="auto"/>
            <w:shd w:val="clear" w:color="auto" w:fill="ECEBEB"/>
            <w:vAlign w:val="center"/>
          </w:tcPr>
          <w:p w14:paraId="32C1AD4A"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6BF00FD0" w14:textId="7777777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86A4537"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EE442B"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Farklı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BA02C3"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089DDA"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9C71B7" w14:textId="65C322A3"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C348D4"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0CDD492" w14:textId="141787D8" w:rsidR="007B5D89" w:rsidRPr="00D23FBE" w:rsidRDefault="00E11C0C" w:rsidP="0043596F">
            <w:pPr>
              <w:spacing w:after="0" w:line="256" w:lineRule="atLeast"/>
              <w:jc w:val="center"/>
              <w:rPr>
                <w:rFonts w:ascii="Times New Roman" w:hAnsi="Times New Roman"/>
                <w:sz w:val="24"/>
                <w:szCs w:val="24"/>
              </w:rPr>
            </w:pPr>
            <w:r w:rsidRPr="00D23FBE">
              <w:rPr>
                <w:rFonts w:ascii="Times New Roman" w:hAnsi="Times New Roman"/>
                <w:sz w:val="24"/>
                <w:szCs w:val="24"/>
              </w:rPr>
              <w:t>X</w:t>
            </w:r>
          </w:p>
        </w:tc>
        <w:tc>
          <w:tcPr>
            <w:tcW w:w="0" w:type="auto"/>
            <w:shd w:val="clear" w:color="auto" w:fill="ECEBEB"/>
            <w:vAlign w:val="center"/>
          </w:tcPr>
          <w:p w14:paraId="43609990"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055A704B" w14:textId="7777777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9B8AFB"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2FB918"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DC9594"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F6309A9"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766964"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B608BB"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79BAE2"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shd w:val="clear" w:color="auto" w:fill="ECEBEB"/>
            <w:vAlign w:val="center"/>
          </w:tcPr>
          <w:p w14:paraId="7D035ED8"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10066066" w14:textId="7777777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992AF68"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601189"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8D65D8"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890EB2"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05ACFD"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CA3629"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8C8AFA"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0DBC689F"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2FCEE06D" w14:textId="7777777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ACEB37"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C885BC"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BF2E3A"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5D31FF"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53F60D"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1338A6"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710FBF"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7D75EB40"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146D9D59" w14:textId="7777777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E8477E9"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F8F5F8"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00FA25"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89291F"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FB4F45"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1CEF11"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0C59AF"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shd w:val="clear" w:color="auto" w:fill="ECEBEB"/>
            <w:vAlign w:val="center"/>
          </w:tcPr>
          <w:p w14:paraId="29D967BE"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49135B13" w14:textId="77777777"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14:paraId="4C3A1116"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11</w:t>
            </w:r>
          </w:p>
        </w:tc>
        <w:tc>
          <w:tcPr>
            <w:tcW w:w="0" w:type="auto"/>
            <w:shd w:val="clear" w:color="auto" w:fill="FFFFFF"/>
            <w:tcMar>
              <w:top w:w="15" w:type="dxa"/>
              <w:left w:w="80" w:type="dxa"/>
              <w:bottom w:w="15" w:type="dxa"/>
              <w:right w:w="15" w:type="dxa"/>
            </w:tcMar>
            <w:vAlign w:val="center"/>
          </w:tcPr>
          <w:p w14:paraId="6AAE43D8"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14:paraId="3A6DA0EB"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FFFFFF"/>
            <w:tcMar>
              <w:top w:w="15" w:type="dxa"/>
              <w:left w:w="80" w:type="dxa"/>
              <w:bottom w:w="15" w:type="dxa"/>
              <w:right w:w="15" w:type="dxa"/>
            </w:tcMar>
            <w:vAlign w:val="center"/>
          </w:tcPr>
          <w:p w14:paraId="1AC31CFB"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FFFFFF"/>
            <w:tcMar>
              <w:top w:w="15" w:type="dxa"/>
              <w:left w:w="80" w:type="dxa"/>
              <w:bottom w:w="15" w:type="dxa"/>
              <w:right w:w="15" w:type="dxa"/>
            </w:tcMar>
            <w:vAlign w:val="center"/>
          </w:tcPr>
          <w:p w14:paraId="4A3B9935"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shd w:val="clear" w:color="auto" w:fill="FFFFFF"/>
            <w:tcMar>
              <w:top w:w="15" w:type="dxa"/>
              <w:left w:w="80" w:type="dxa"/>
              <w:bottom w:w="15" w:type="dxa"/>
              <w:right w:w="15" w:type="dxa"/>
            </w:tcMar>
            <w:vAlign w:val="center"/>
          </w:tcPr>
          <w:p w14:paraId="6B715FCA"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FFFFFF"/>
            <w:tcMar>
              <w:top w:w="15" w:type="dxa"/>
              <w:left w:w="80" w:type="dxa"/>
              <w:bottom w:w="15" w:type="dxa"/>
              <w:right w:w="15" w:type="dxa"/>
            </w:tcMar>
            <w:vAlign w:val="center"/>
          </w:tcPr>
          <w:p w14:paraId="7774CAE8"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5699104E"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1905E8EE" w14:textId="77777777"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14:paraId="0699C079"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12</w:t>
            </w:r>
          </w:p>
        </w:tc>
        <w:tc>
          <w:tcPr>
            <w:tcW w:w="0" w:type="auto"/>
            <w:shd w:val="clear" w:color="auto" w:fill="FFFFFF"/>
            <w:tcMar>
              <w:top w:w="15" w:type="dxa"/>
              <w:left w:w="80" w:type="dxa"/>
              <w:bottom w:w="15" w:type="dxa"/>
              <w:right w:w="15" w:type="dxa"/>
            </w:tcMar>
            <w:vAlign w:val="center"/>
          </w:tcPr>
          <w:p w14:paraId="537989E5"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Yaşam boyu öğrenme prensibini benimsemiştir.</w:t>
            </w:r>
          </w:p>
        </w:tc>
        <w:tc>
          <w:tcPr>
            <w:tcW w:w="0" w:type="auto"/>
            <w:shd w:val="clear" w:color="auto" w:fill="FFFFFF"/>
            <w:tcMar>
              <w:top w:w="15" w:type="dxa"/>
              <w:left w:w="80" w:type="dxa"/>
              <w:bottom w:w="15" w:type="dxa"/>
              <w:right w:w="15" w:type="dxa"/>
            </w:tcMar>
            <w:vAlign w:val="center"/>
          </w:tcPr>
          <w:p w14:paraId="78ABE8E9"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FFFFFF"/>
            <w:tcMar>
              <w:top w:w="15" w:type="dxa"/>
              <w:left w:w="80" w:type="dxa"/>
              <w:bottom w:w="15" w:type="dxa"/>
              <w:right w:w="15" w:type="dxa"/>
            </w:tcMar>
            <w:vAlign w:val="center"/>
          </w:tcPr>
          <w:p w14:paraId="761320DC"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FFFFFF"/>
            <w:tcMar>
              <w:top w:w="15" w:type="dxa"/>
              <w:left w:w="80" w:type="dxa"/>
              <w:bottom w:w="15" w:type="dxa"/>
              <w:right w:w="15" w:type="dxa"/>
            </w:tcMar>
            <w:vAlign w:val="center"/>
          </w:tcPr>
          <w:p w14:paraId="56E09F9E" w14:textId="77777777" w:rsidR="007B5D89" w:rsidRPr="00D23FBE" w:rsidRDefault="007B5D89" w:rsidP="0043596F">
            <w:pPr>
              <w:spacing w:after="0" w:line="256" w:lineRule="atLeast"/>
              <w:jc w:val="center"/>
              <w:rPr>
                <w:rFonts w:ascii="Times New Roman" w:hAnsi="Times New Roman"/>
                <w:b/>
                <w:bCs/>
                <w:sz w:val="24"/>
                <w:szCs w:val="24"/>
              </w:rPr>
            </w:pPr>
          </w:p>
        </w:tc>
        <w:tc>
          <w:tcPr>
            <w:tcW w:w="0" w:type="auto"/>
            <w:shd w:val="clear" w:color="auto" w:fill="FFFFFF"/>
            <w:tcMar>
              <w:top w:w="15" w:type="dxa"/>
              <w:left w:w="80" w:type="dxa"/>
              <w:bottom w:w="15" w:type="dxa"/>
              <w:right w:w="15" w:type="dxa"/>
            </w:tcMar>
            <w:vAlign w:val="center"/>
          </w:tcPr>
          <w:p w14:paraId="02584871"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shd w:val="clear" w:color="auto" w:fill="FFFFFF"/>
            <w:tcMar>
              <w:top w:w="15" w:type="dxa"/>
              <w:left w:w="80" w:type="dxa"/>
              <w:bottom w:w="15" w:type="dxa"/>
              <w:right w:w="15" w:type="dxa"/>
            </w:tcMar>
            <w:vAlign w:val="center"/>
          </w:tcPr>
          <w:p w14:paraId="0FDFDAF0" w14:textId="77777777" w:rsidR="007B5D89" w:rsidRPr="00D23FBE" w:rsidRDefault="007B5D89" w:rsidP="0043596F">
            <w:pPr>
              <w:spacing w:after="0" w:line="256" w:lineRule="atLeast"/>
              <w:jc w:val="center"/>
              <w:rPr>
                <w:rFonts w:ascii="Times New Roman" w:hAnsi="Times New Roman"/>
                <w:sz w:val="24"/>
                <w:szCs w:val="24"/>
              </w:rPr>
            </w:pPr>
          </w:p>
        </w:tc>
        <w:tc>
          <w:tcPr>
            <w:tcW w:w="0" w:type="auto"/>
            <w:shd w:val="clear" w:color="auto" w:fill="ECEBEB"/>
            <w:vAlign w:val="center"/>
          </w:tcPr>
          <w:p w14:paraId="19DEF266" w14:textId="77777777" w:rsidR="007B5D89" w:rsidRPr="00D23FBE" w:rsidRDefault="007B5D89" w:rsidP="0043596F">
            <w:pPr>
              <w:spacing w:after="0" w:line="240" w:lineRule="auto"/>
              <w:rPr>
                <w:rFonts w:ascii="Times New Roman" w:hAnsi="Times New Roman"/>
                <w:sz w:val="24"/>
                <w:szCs w:val="24"/>
              </w:rPr>
            </w:pPr>
          </w:p>
        </w:tc>
      </w:tr>
      <w:tr w:rsidR="00D23FBE" w:rsidRPr="00D23FBE" w14:paraId="7832344B" w14:textId="77777777" w:rsidTr="00F651F1">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14:paraId="12C5BCF1"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13</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46EE3228" w14:textId="77777777" w:rsidR="007B5D89" w:rsidRPr="00D23FBE" w:rsidRDefault="007B5D89" w:rsidP="00D23FBE">
            <w:pPr>
              <w:spacing w:after="0" w:line="288" w:lineRule="atLeast"/>
              <w:jc w:val="both"/>
              <w:rPr>
                <w:rFonts w:ascii="Times New Roman" w:hAnsi="Times New Roman"/>
                <w:sz w:val="24"/>
                <w:szCs w:val="24"/>
              </w:rPr>
            </w:pPr>
            <w:r w:rsidRPr="00D23FBE">
              <w:rPr>
                <w:rFonts w:ascii="Times New Roman" w:hAnsi="Times New Roman"/>
                <w:sz w:val="24"/>
                <w:szCs w:val="24"/>
              </w:rPr>
              <w:t>Küresel iş ortamını şekillendiren ticari hukuk bilgilerini kavramıştır ve bu bilgiler doğrultusunda bir sonuca varma becerisine sahip olduğunu gösterebilir.</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3B0702BF"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14:paraId="1701278A"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2" w:space="0" w:color="888888"/>
            </w:tcBorders>
            <w:shd w:val="clear" w:color="auto" w:fill="FFFFFF"/>
            <w:tcMar>
              <w:top w:w="15" w:type="dxa"/>
              <w:left w:w="80" w:type="dxa"/>
              <w:bottom w:w="15" w:type="dxa"/>
              <w:right w:w="15" w:type="dxa"/>
            </w:tcMar>
            <w:vAlign w:val="center"/>
          </w:tcPr>
          <w:p w14:paraId="22569DEB" w14:textId="77777777" w:rsidR="007B5D89" w:rsidRPr="00D23FBE" w:rsidRDefault="007B5D89" w:rsidP="0043596F">
            <w:pPr>
              <w:spacing w:after="0" w:line="256" w:lineRule="atLeast"/>
              <w:jc w:val="center"/>
              <w:rPr>
                <w:rFonts w:ascii="Times New Roman" w:hAnsi="Times New Roman"/>
                <w:b/>
                <w:bCs/>
                <w:sz w:val="24"/>
                <w:szCs w:val="24"/>
              </w:rPr>
            </w:pPr>
          </w:p>
        </w:tc>
        <w:tc>
          <w:tcPr>
            <w:tcW w:w="0" w:type="auto"/>
            <w:tcBorders>
              <w:bottom w:val="single" w:sz="2" w:space="0" w:color="888888"/>
            </w:tcBorders>
            <w:shd w:val="clear" w:color="auto" w:fill="FFFFFF"/>
            <w:tcMar>
              <w:top w:w="15" w:type="dxa"/>
              <w:left w:w="80" w:type="dxa"/>
              <w:bottom w:w="15" w:type="dxa"/>
              <w:right w:w="15" w:type="dxa"/>
            </w:tcMar>
            <w:vAlign w:val="center"/>
          </w:tcPr>
          <w:p w14:paraId="6FF51078"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2" w:space="0" w:color="888888"/>
            </w:tcBorders>
            <w:shd w:val="clear" w:color="auto" w:fill="FFFFFF"/>
            <w:tcMar>
              <w:top w:w="15" w:type="dxa"/>
              <w:left w:w="80" w:type="dxa"/>
              <w:bottom w:w="15" w:type="dxa"/>
              <w:right w:w="15" w:type="dxa"/>
            </w:tcMar>
            <w:vAlign w:val="center"/>
          </w:tcPr>
          <w:p w14:paraId="2785AC1A" w14:textId="77777777" w:rsidR="007B5D89" w:rsidRPr="00D23FBE" w:rsidRDefault="007B5D89" w:rsidP="0043596F">
            <w:pPr>
              <w:spacing w:after="0" w:line="256" w:lineRule="atLeast"/>
              <w:jc w:val="center"/>
              <w:rPr>
                <w:rFonts w:ascii="Times New Roman" w:hAnsi="Times New Roman"/>
                <w:sz w:val="24"/>
                <w:szCs w:val="24"/>
              </w:rPr>
            </w:pPr>
          </w:p>
        </w:tc>
        <w:tc>
          <w:tcPr>
            <w:tcW w:w="0" w:type="auto"/>
            <w:tcBorders>
              <w:bottom w:val="single" w:sz="2" w:space="0" w:color="888888"/>
            </w:tcBorders>
            <w:shd w:val="clear" w:color="auto" w:fill="ECEBEB"/>
            <w:vAlign w:val="center"/>
          </w:tcPr>
          <w:p w14:paraId="4E28397C" w14:textId="77777777" w:rsidR="007B5D89" w:rsidRPr="00D23FBE" w:rsidRDefault="007B5D89" w:rsidP="0043596F">
            <w:pPr>
              <w:spacing w:after="0" w:line="240" w:lineRule="auto"/>
              <w:rPr>
                <w:rFonts w:ascii="Times New Roman" w:hAnsi="Times New Roman"/>
                <w:sz w:val="24"/>
                <w:szCs w:val="24"/>
              </w:rPr>
            </w:pPr>
          </w:p>
        </w:tc>
      </w:tr>
    </w:tbl>
    <w:p w14:paraId="390D10D1" w14:textId="77777777" w:rsidR="007B5D89" w:rsidRPr="00D23FBE" w:rsidRDefault="007B5D89" w:rsidP="0043596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96"/>
        <w:gridCol w:w="963"/>
        <w:gridCol w:w="1209"/>
      </w:tblGrid>
      <w:tr w:rsidR="00D23FBE" w:rsidRPr="00D23FBE" w14:paraId="6595C34F" w14:textId="77777777" w:rsidTr="0043596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54AE73C"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b/>
                <w:bCs/>
                <w:sz w:val="24"/>
                <w:szCs w:val="24"/>
              </w:rPr>
              <w:t>AKTS / İŞ YÜKÜ TABLOSU</w:t>
            </w:r>
          </w:p>
        </w:tc>
      </w:tr>
      <w:tr w:rsidR="00D23FBE" w:rsidRPr="00D23FBE" w14:paraId="1D5613F1" w14:textId="77777777" w:rsidTr="0043596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7297B9" w14:textId="77777777" w:rsidR="007B5D89" w:rsidRPr="00D23FBE" w:rsidRDefault="007B5D89" w:rsidP="0043596F">
            <w:pPr>
              <w:spacing w:after="0" w:line="256" w:lineRule="atLeast"/>
              <w:rPr>
                <w:rFonts w:ascii="Times New Roman" w:hAnsi="Times New Roman"/>
                <w:sz w:val="24"/>
                <w:szCs w:val="24"/>
              </w:rPr>
            </w:pPr>
            <w:r w:rsidRPr="00D23FBE">
              <w:rPr>
                <w:rFonts w:ascii="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336EDE"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31329D"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Süresi</w:t>
            </w:r>
            <w:r w:rsidRPr="00D23FBE">
              <w:rPr>
                <w:rFonts w:ascii="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6F5D2A" w14:textId="77777777" w:rsidR="007B5D89" w:rsidRPr="00D23FBE" w:rsidRDefault="007B5D89" w:rsidP="0043596F">
            <w:pPr>
              <w:spacing w:after="0" w:line="256" w:lineRule="atLeast"/>
              <w:jc w:val="center"/>
              <w:rPr>
                <w:rFonts w:ascii="Times New Roman" w:hAnsi="Times New Roman"/>
                <w:sz w:val="24"/>
                <w:szCs w:val="24"/>
              </w:rPr>
            </w:pPr>
            <w:r w:rsidRPr="00D23FBE">
              <w:rPr>
                <w:rFonts w:ascii="Times New Roman" w:hAnsi="Times New Roman"/>
                <w:sz w:val="24"/>
                <w:szCs w:val="24"/>
              </w:rPr>
              <w:t>Toplam</w:t>
            </w:r>
            <w:r w:rsidRPr="00D23FBE">
              <w:rPr>
                <w:rFonts w:ascii="Times New Roman" w:hAnsi="Times New Roman"/>
                <w:sz w:val="24"/>
                <w:szCs w:val="24"/>
              </w:rPr>
              <w:br/>
              <w:t>İş Yükü</w:t>
            </w:r>
            <w:r w:rsidRPr="00D23FBE">
              <w:rPr>
                <w:rFonts w:ascii="Times New Roman" w:hAnsi="Times New Roman"/>
                <w:sz w:val="24"/>
                <w:szCs w:val="24"/>
              </w:rPr>
              <w:br/>
              <w:t>(Saat)</w:t>
            </w:r>
          </w:p>
        </w:tc>
      </w:tr>
      <w:tr w:rsidR="00D23FBE" w:rsidRPr="00D23FBE" w14:paraId="1920209F"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A47B3D6" w14:textId="1FCD8A58" w:rsidR="008F38D2" w:rsidRPr="00D23FBE" w:rsidRDefault="008F38D2" w:rsidP="0043596F">
            <w:pPr>
              <w:spacing w:after="0" w:line="256" w:lineRule="atLeast"/>
              <w:rPr>
                <w:rFonts w:ascii="Times New Roman" w:hAnsi="Times New Roman"/>
                <w:sz w:val="24"/>
                <w:szCs w:val="24"/>
              </w:rPr>
            </w:pPr>
            <w:r w:rsidRPr="00D23FBE">
              <w:rPr>
                <w:rFonts w:ascii="Times New Roman" w:hAnsi="Times New Roman"/>
                <w:sz w:val="24"/>
                <w:szCs w:val="24"/>
              </w:rPr>
              <w:t xml:space="preserve">Ders Süresi (Sınav haftası dahildir: </w:t>
            </w:r>
            <w:r w:rsidR="003F2BB9" w:rsidRPr="00D23FBE">
              <w:rPr>
                <w:rFonts w:ascii="Times New Roman" w:hAnsi="Times New Roman"/>
                <w:sz w:val="24"/>
                <w:szCs w:val="24"/>
              </w:rPr>
              <w:t>1</w:t>
            </w:r>
            <w:r w:rsidR="0043596F" w:rsidRPr="00D23FBE">
              <w:rPr>
                <w:rFonts w:ascii="Times New Roman" w:hAnsi="Times New Roman"/>
                <w:sz w:val="24"/>
                <w:szCs w:val="24"/>
              </w:rPr>
              <w:t>6</w:t>
            </w:r>
            <w:r w:rsidRPr="00D23FBE">
              <w:rPr>
                <w:rFonts w:ascii="Times New Roman" w:hAnsi="Times New Roman"/>
                <w:sz w:val="24"/>
                <w:szCs w:val="24"/>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CABD74" w14:textId="49BA9BDE" w:rsidR="008F38D2" w:rsidRPr="00D23FBE" w:rsidRDefault="0034049B" w:rsidP="0043596F">
            <w:pPr>
              <w:spacing w:after="0" w:line="240" w:lineRule="atLeast"/>
              <w:jc w:val="center"/>
              <w:rPr>
                <w:rFonts w:ascii="Times New Roman" w:hAnsi="Times New Roman"/>
                <w:sz w:val="24"/>
                <w:szCs w:val="24"/>
              </w:rPr>
            </w:pPr>
            <w:r w:rsidRPr="00D23FBE">
              <w:rPr>
                <w:rFonts w:ascii="Times New Roman" w:hAnsi="Times New Roman"/>
                <w:sz w:val="24"/>
                <w:szCs w:val="24"/>
              </w:rPr>
              <w:t>1</w:t>
            </w:r>
            <w:r w:rsidR="0043596F" w:rsidRPr="00D23FBE">
              <w:rPr>
                <w:rFonts w:ascii="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D30B7F" w14:textId="1C2C1724" w:rsidR="008F38D2"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6CC075" w14:textId="68AF107C" w:rsidR="008F38D2"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48</w:t>
            </w:r>
          </w:p>
        </w:tc>
      </w:tr>
      <w:tr w:rsidR="00D23FBE" w:rsidRPr="00D23FBE" w14:paraId="69AC29D6"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0903E9F" w14:textId="77777777" w:rsidR="000C3E7F" w:rsidRPr="00D23FBE" w:rsidRDefault="000C3E7F" w:rsidP="0043596F">
            <w:pPr>
              <w:spacing w:after="0" w:line="256" w:lineRule="atLeast"/>
              <w:rPr>
                <w:rFonts w:ascii="Times New Roman" w:hAnsi="Times New Roman"/>
                <w:sz w:val="24"/>
                <w:szCs w:val="24"/>
              </w:rPr>
            </w:pPr>
            <w:r w:rsidRPr="00D23FBE">
              <w:rPr>
                <w:rFonts w:ascii="Times New Roman" w:hAnsi="Times New Roman"/>
                <w:sz w:val="24"/>
                <w:szCs w:val="24"/>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BEF87C" w14:textId="77777777" w:rsidR="000C3E7F" w:rsidRPr="00D23FBE" w:rsidRDefault="000C3E7F" w:rsidP="0043596F">
            <w:pPr>
              <w:spacing w:after="0" w:line="240" w:lineRule="atLeast"/>
              <w:jc w:val="center"/>
              <w:rPr>
                <w:rFonts w:ascii="Times New Roman" w:hAnsi="Times New Roman"/>
                <w:sz w:val="24"/>
                <w:szCs w:val="24"/>
              </w:rPr>
            </w:pPr>
            <w:r w:rsidRPr="00D23FBE">
              <w:rPr>
                <w:rFonts w:ascii="Times New Roman" w:hAnsi="Times New Roman"/>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4F72A9" w14:textId="518E7439" w:rsidR="000C3E7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EE7285" w14:textId="5E9D361E" w:rsidR="000C3E7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192</w:t>
            </w:r>
          </w:p>
        </w:tc>
      </w:tr>
      <w:tr w:rsidR="00D23FBE" w:rsidRPr="00D23FBE" w14:paraId="0174C16D"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CCDE890" w14:textId="77777777" w:rsidR="008F38D2" w:rsidRPr="00D23FBE" w:rsidRDefault="00970EA5" w:rsidP="0043596F">
            <w:pPr>
              <w:spacing w:after="0" w:line="256" w:lineRule="atLeast"/>
              <w:rPr>
                <w:rFonts w:ascii="Times New Roman" w:hAnsi="Times New Roman"/>
                <w:sz w:val="24"/>
                <w:szCs w:val="24"/>
              </w:rPr>
            </w:pPr>
            <w:r w:rsidRPr="00D23FBE">
              <w:rPr>
                <w:rFonts w:ascii="Times New Roman" w:hAnsi="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5F8C6A" w14:textId="77777777" w:rsidR="008F38D2" w:rsidRPr="00D23FBE" w:rsidRDefault="00797680" w:rsidP="0043596F">
            <w:pPr>
              <w:spacing w:after="0" w:line="240" w:lineRule="atLeast"/>
              <w:jc w:val="center"/>
              <w:rPr>
                <w:rFonts w:ascii="Times New Roman" w:hAnsi="Times New Roman"/>
                <w:sz w:val="24"/>
                <w:szCs w:val="24"/>
              </w:rPr>
            </w:pPr>
            <w:r w:rsidRPr="00D23FBE">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9AAFE0" w14:textId="5BE640B2" w:rsidR="008F38D2"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59F765" w14:textId="3A56E776" w:rsidR="008F38D2"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20</w:t>
            </w:r>
          </w:p>
        </w:tc>
      </w:tr>
      <w:tr w:rsidR="00D23FBE" w:rsidRPr="00D23FBE" w14:paraId="5F6BD645"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113C9EA" w14:textId="410C4C23" w:rsidR="00B20899" w:rsidRPr="00D23FBE" w:rsidRDefault="008E3AF7" w:rsidP="0043596F">
            <w:pPr>
              <w:spacing w:after="0" w:line="256" w:lineRule="atLeast"/>
              <w:rPr>
                <w:rFonts w:ascii="Times New Roman" w:hAnsi="Times New Roman"/>
                <w:sz w:val="24"/>
                <w:szCs w:val="24"/>
              </w:rPr>
            </w:pPr>
            <w:r>
              <w:rPr>
                <w:rFonts w:ascii="Times New Roman" w:hAnsi="Times New Roman"/>
                <w:sz w:val="24"/>
                <w:szCs w:val="24"/>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361324" w14:textId="7C478EE6" w:rsidR="00B20899"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890CBD" w14:textId="72AB3A95" w:rsidR="00B20899"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80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BAA57F" w14:textId="4EBEB986" w:rsidR="00B20899"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80</w:t>
            </w:r>
          </w:p>
        </w:tc>
      </w:tr>
      <w:tr w:rsidR="00D23FBE" w:rsidRPr="00D23FBE" w14:paraId="4CFE5A9D"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2D1D01" w14:textId="2E07CD7E" w:rsidR="0043596F" w:rsidRPr="00D23FBE" w:rsidRDefault="0043596F" w:rsidP="0043596F">
            <w:pPr>
              <w:spacing w:after="0" w:line="256" w:lineRule="atLeast"/>
              <w:rPr>
                <w:rFonts w:ascii="Times New Roman" w:hAnsi="Times New Roman"/>
                <w:sz w:val="24"/>
                <w:szCs w:val="24"/>
              </w:rPr>
            </w:pPr>
            <w:r w:rsidRPr="00D23FBE">
              <w:rPr>
                <w:rFonts w:ascii="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BEA83A" w14:textId="36320F67" w:rsidR="0043596F" w:rsidRPr="00D23FBE" w:rsidRDefault="0043596F" w:rsidP="0043596F">
            <w:pPr>
              <w:spacing w:after="0" w:line="240" w:lineRule="atLeast"/>
              <w:jc w:val="center"/>
              <w:rPr>
                <w:rFonts w:ascii="Times New Roman" w:hAnsi="Times New Roman"/>
                <w:sz w:val="24"/>
                <w:szCs w:val="24"/>
              </w:rPr>
            </w:pPr>
            <w:r w:rsidRPr="00D23FBE">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877A2" w14:textId="1C571C6B" w:rsidR="0043596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227565" w14:textId="458F591C" w:rsidR="0043596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35</w:t>
            </w:r>
          </w:p>
        </w:tc>
      </w:tr>
      <w:tr w:rsidR="00D23FBE" w:rsidRPr="00D23FBE" w14:paraId="19704196"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4E71858" w14:textId="02DB1440" w:rsidR="0043596F" w:rsidRPr="00D23FBE" w:rsidRDefault="0043596F" w:rsidP="0043596F">
            <w:pPr>
              <w:spacing w:after="0" w:line="256" w:lineRule="atLeast"/>
              <w:rPr>
                <w:rFonts w:ascii="Times New Roman" w:hAnsi="Times New Roman"/>
                <w:sz w:val="24"/>
                <w:szCs w:val="24"/>
              </w:rPr>
            </w:pPr>
            <w:r w:rsidRPr="00D23FBE">
              <w:rPr>
                <w:rFonts w:ascii="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9DC39B" w14:textId="7AA78E3B" w:rsidR="0043596F" w:rsidRPr="00D23FBE" w:rsidRDefault="0043596F" w:rsidP="0043596F">
            <w:pPr>
              <w:spacing w:after="0" w:line="240"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65F0C4" w14:textId="6832A9C3" w:rsidR="0043596F" w:rsidRPr="00D23FBE" w:rsidRDefault="0043596F" w:rsidP="0043596F">
            <w:pPr>
              <w:spacing w:after="0" w:line="240" w:lineRule="atLeast"/>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D278C8" w14:textId="264C8B5F" w:rsidR="0043596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375</w:t>
            </w:r>
          </w:p>
        </w:tc>
      </w:tr>
      <w:tr w:rsidR="00D23FBE" w:rsidRPr="00D23FBE" w14:paraId="334D39F3"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290E26D" w14:textId="265DE5C4" w:rsidR="0043596F" w:rsidRPr="00D23FBE" w:rsidRDefault="0043596F" w:rsidP="0043596F">
            <w:pPr>
              <w:spacing w:after="0" w:line="256" w:lineRule="atLeast"/>
              <w:rPr>
                <w:rFonts w:ascii="Times New Roman" w:hAnsi="Times New Roman"/>
                <w:sz w:val="24"/>
                <w:szCs w:val="24"/>
              </w:rPr>
            </w:pPr>
            <w:r w:rsidRPr="00D23FBE">
              <w:rPr>
                <w:rFonts w:ascii="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4B154A" w14:textId="77777777" w:rsidR="0043596F" w:rsidRPr="00D23FBE" w:rsidRDefault="0043596F" w:rsidP="0043596F">
            <w:pPr>
              <w:spacing w:after="0" w:line="240" w:lineRule="atLeast"/>
              <w:rPr>
                <w:rFonts w:ascii="Times New Roman" w:hAnsi="Times New Roman"/>
                <w:sz w:val="24"/>
                <w:szCs w:val="24"/>
              </w:rPr>
            </w:pPr>
            <w:r w:rsidRPr="00D23FBE">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7C795F" w14:textId="77777777" w:rsidR="0043596F" w:rsidRPr="00D23FBE" w:rsidRDefault="0043596F" w:rsidP="0043596F">
            <w:pPr>
              <w:spacing w:after="0" w:line="240" w:lineRule="atLeast"/>
              <w:rPr>
                <w:rFonts w:ascii="Times New Roman" w:hAnsi="Times New Roman"/>
                <w:sz w:val="24"/>
                <w:szCs w:val="24"/>
              </w:rPr>
            </w:pPr>
            <w:r w:rsidRPr="00D23FBE">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4918E7" w14:textId="06A15089" w:rsidR="0043596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15</w:t>
            </w:r>
          </w:p>
        </w:tc>
      </w:tr>
      <w:tr w:rsidR="00D23FBE" w:rsidRPr="00D23FBE" w14:paraId="3FB40640" w14:textId="77777777" w:rsidTr="0043596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4B4E5A3" w14:textId="0A4BDDAE" w:rsidR="0043596F" w:rsidRPr="00D23FBE" w:rsidRDefault="0043596F" w:rsidP="0043596F">
            <w:pPr>
              <w:spacing w:after="0" w:line="256" w:lineRule="atLeast"/>
              <w:rPr>
                <w:rFonts w:ascii="Times New Roman" w:hAnsi="Times New Roman"/>
                <w:sz w:val="24"/>
                <w:szCs w:val="24"/>
              </w:rPr>
            </w:pPr>
            <w:r w:rsidRPr="00D23FBE">
              <w:rPr>
                <w:rFonts w:ascii="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DA6733" w14:textId="77777777" w:rsidR="0043596F" w:rsidRPr="00D23FBE" w:rsidRDefault="0043596F" w:rsidP="0043596F">
            <w:pPr>
              <w:spacing w:after="0" w:line="240" w:lineRule="atLeast"/>
              <w:rPr>
                <w:rFonts w:ascii="Times New Roman" w:hAnsi="Times New Roman"/>
                <w:sz w:val="24"/>
                <w:szCs w:val="24"/>
              </w:rPr>
            </w:pPr>
            <w:r w:rsidRPr="00D23FBE">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B5BFDB" w14:textId="77777777" w:rsidR="0043596F" w:rsidRPr="00D23FBE" w:rsidRDefault="0043596F" w:rsidP="0043596F">
            <w:pPr>
              <w:spacing w:after="0" w:line="240" w:lineRule="atLeast"/>
              <w:rPr>
                <w:rFonts w:ascii="Times New Roman" w:hAnsi="Times New Roman"/>
                <w:sz w:val="24"/>
                <w:szCs w:val="24"/>
              </w:rPr>
            </w:pPr>
            <w:r w:rsidRPr="00D23FBE">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8E1478" w14:textId="759B5C67" w:rsidR="0043596F" w:rsidRPr="00D23FBE" w:rsidRDefault="008E3AF7" w:rsidP="0043596F">
            <w:pPr>
              <w:spacing w:after="0" w:line="240" w:lineRule="atLeast"/>
              <w:jc w:val="center"/>
              <w:rPr>
                <w:rFonts w:ascii="Times New Roman" w:hAnsi="Times New Roman"/>
                <w:sz w:val="24"/>
                <w:szCs w:val="24"/>
              </w:rPr>
            </w:pPr>
            <w:r>
              <w:rPr>
                <w:rFonts w:ascii="Times New Roman" w:hAnsi="Times New Roman"/>
                <w:sz w:val="24"/>
                <w:szCs w:val="24"/>
              </w:rPr>
              <w:t>1</w:t>
            </w:r>
            <w:r w:rsidR="0043596F" w:rsidRPr="00D23FBE">
              <w:rPr>
                <w:rFonts w:ascii="Times New Roman" w:hAnsi="Times New Roman"/>
                <w:sz w:val="24"/>
                <w:szCs w:val="24"/>
              </w:rPr>
              <w:t>5</w:t>
            </w:r>
          </w:p>
        </w:tc>
      </w:tr>
    </w:tbl>
    <w:p w14:paraId="524ADCBF" w14:textId="77777777" w:rsidR="007B5D89" w:rsidRPr="00D23FBE" w:rsidRDefault="007B5D89" w:rsidP="0043596F">
      <w:pPr>
        <w:rPr>
          <w:rFonts w:ascii="Times New Roman" w:hAnsi="Times New Roman"/>
          <w:sz w:val="24"/>
          <w:szCs w:val="24"/>
        </w:rPr>
      </w:pPr>
    </w:p>
    <w:sectPr w:rsidR="007B5D89" w:rsidRPr="00D23FBE" w:rsidSect="0043596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279"/>
    <w:rsid w:val="000158AA"/>
    <w:rsid w:val="000C3E7F"/>
    <w:rsid w:val="000D708B"/>
    <w:rsid w:val="00123A1A"/>
    <w:rsid w:val="0014094B"/>
    <w:rsid w:val="001D45D9"/>
    <w:rsid w:val="001E0AB6"/>
    <w:rsid w:val="001F2AA3"/>
    <w:rsid w:val="001F2E9F"/>
    <w:rsid w:val="002221D7"/>
    <w:rsid w:val="00245E63"/>
    <w:rsid w:val="00251756"/>
    <w:rsid w:val="00275A96"/>
    <w:rsid w:val="00285D3A"/>
    <w:rsid w:val="002A218E"/>
    <w:rsid w:val="002C1E58"/>
    <w:rsid w:val="00313968"/>
    <w:rsid w:val="003156C6"/>
    <w:rsid w:val="0034049B"/>
    <w:rsid w:val="00356DB1"/>
    <w:rsid w:val="00365CBD"/>
    <w:rsid w:val="00381661"/>
    <w:rsid w:val="003C47E7"/>
    <w:rsid w:val="003F2BB9"/>
    <w:rsid w:val="00404901"/>
    <w:rsid w:val="0043596F"/>
    <w:rsid w:val="00436B60"/>
    <w:rsid w:val="004424FC"/>
    <w:rsid w:val="00472323"/>
    <w:rsid w:val="004757BA"/>
    <w:rsid w:val="004A1340"/>
    <w:rsid w:val="005236DF"/>
    <w:rsid w:val="006327D4"/>
    <w:rsid w:val="00646F2B"/>
    <w:rsid w:val="00660279"/>
    <w:rsid w:val="00682C69"/>
    <w:rsid w:val="006B62D2"/>
    <w:rsid w:val="006F5680"/>
    <w:rsid w:val="00702EFF"/>
    <w:rsid w:val="007257A5"/>
    <w:rsid w:val="00766C06"/>
    <w:rsid w:val="00776925"/>
    <w:rsid w:val="00783199"/>
    <w:rsid w:val="00797680"/>
    <w:rsid w:val="007B1FF2"/>
    <w:rsid w:val="007B5D89"/>
    <w:rsid w:val="007D5C13"/>
    <w:rsid w:val="00814D5D"/>
    <w:rsid w:val="00895EB2"/>
    <w:rsid w:val="008E3AF7"/>
    <w:rsid w:val="008E3B3D"/>
    <w:rsid w:val="008F38D2"/>
    <w:rsid w:val="00970EA5"/>
    <w:rsid w:val="009D791D"/>
    <w:rsid w:val="00A70C78"/>
    <w:rsid w:val="00A9601B"/>
    <w:rsid w:val="00AA0D82"/>
    <w:rsid w:val="00AB1AF8"/>
    <w:rsid w:val="00AE6CDF"/>
    <w:rsid w:val="00B12428"/>
    <w:rsid w:val="00B131F1"/>
    <w:rsid w:val="00B20899"/>
    <w:rsid w:val="00B80B76"/>
    <w:rsid w:val="00B937F7"/>
    <w:rsid w:val="00BA1129"/>
    <w:rsid w:val="00BF1FD7"/>
    <w:rsid w:val="00C633C1"/>
    <w:rsid w:val="00C90F48"/>
    <w:rsid w:val="00C91533"/>
    <w:rsid w:val="00CC019E"/>
    <w:rsid w:val="00CE2B99"/>
    <w:rsid w:val="00CF580C"/>
    <w:rsid w:val="00D23FBE"/>
    <w:rsid w:val="00D31941"/>
    <w:rsid w:val="00D42D33"/>
    <w:rsid w:val="00DD7B32"/>
    <w:rsid w:val="00DE2F5B"/>
    <w:rsid w:val="00E11C0C"/>
    <w:rsid w:val="00E12FA2"/>
    <w:rsid w:val="00E45E86"/>
    <w:rsid w:val="00F17541"/>
    <w:rsid w:val="00F651F1"/>
    <w:rsid w:val="00F6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BE1E6"/>
  <w15:docId w15:val="{9C18B592-05A2-4066-9C06-7B5FC076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2B"/>
    <w:pPr>
      <w:spacing w:after="200" w:line="276" w:lineRule="auto"/>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9461">
      <w:marLeft w:val="0"/>
      <w:marRight w:val="0"/>
      <w:marTop w:val="0"/>
      <w:marBottom w:val="0"/>
      <w:divBdr>
        <w:top w:val="none" w:sz="0" w:space="0" w:color="auto"/>
        <w:left w:val="none" w:sz="0" w:space="0" w:color="auto"/>
        <w:bottom w:val="none" w:sz="0" w:space="0" w:color="auto"/>
        <w:right w:val="none" w:sz="0" w:space="0" w:color="auto"/>
      </w:divBdr>
      <w:divsChild>
        <w:div w:id="1018199457">
          <w:marLeft w:val="0"/>
          <w:marRight w:val="0"/>
          <w:marTop w:val="0"/>
          <w:marBottom w:val="0"/>
          <w:divBdr>
            <w:top w:val="none" w:sz="0" w:space="0" w:color="auto"/>
            <w:left w:val="none" w:sz="0" w:space="0" w:color="auto"/>
            <w:bottom w:val="none" w:sz="0" w:space="0" w:color="auto"/>
            <w:right w:val="none" w:sz="0" w:space="0" w:color="auto"/>
          </w:divBdr>
        </w:div>
        <w:div w:id="1018199458">
          <w:marLeft w:val="0"/>
          <w:marRight w:val="0"/>
          <w:marTop w:val="0"/>
          <w:marBottom w:val="0"/>
          <w:divBdr>
            <w:top w:val="none" w:sz="0" w:space="0" w:color="auto"/>
            <w:left w:val="none" w:sz="0" w:space="0" w:color="auto"/>
            <w:bottom w:val="none" w:sz="0" w:space="0" w:color="auto"/>
            <w:right w:val="none" w:sz="0" w:space="0" w:color="auto"/>
          </w:divBdr>
        </w:div>
        <w:div w:id="1018199459">
          <w:marLeft w:val="0"/>
          <w:marRight w:val="0"/>
          <w:marTop w:val="0"/>
          <w:marBottom w:val="0"/>
          <w:divBdr>
            <w:top w:val="none" w:sz="0" w:space="0" w:color="auto"/>
            <w:left w:val="none" w:sz="0" w:space="0" w:color="auto"/>
            <w:bottom w:val="none" w:sz="0" w:space="0" w:color="auto"/>
            <w:right w:val="none" w:sz="0" w:space="0" w:color="auto"/>
          </w:divBdr>
        </w:div>
        <w:div w:id="1018199460">
          <w:marLeft w:val="0"/>
          <w:marRight w:val="0"/>
          <w:marTop w:val="0"/>
          <w:marBottom w:val="0"/>
          <w:divBdr>
            <w:top w:val="none" w:sz="0" w:space="0" w:color="auto"/>
            <w:left w:val="none" w:sz="0" w:space="0" w:color="auto"/>
            <w:bottom w:val="none" w:sz="0" w:space="0" w:color="auto"/>
            <w:right w:val="none" w:sz="0" w:space="0" w:color="auto"/>
          </w:divBdr>
        </w:div>
        <w:div w:id="1018199462">
          <w:marLeft w:val="0"/>
          <w:marRight w:val="0"/>
          <w:marTop w:val="0"/>
          <w:marBottom w:val="0"/>
          <w:divBdr>
            <w:top w:val="none" w:sz="0" w:space="0" w:color="auto"/>
            <w:left w:val="none" w:sz="0" w:space="0" w:color="auto"/>
            <w:bottom w:val="none" w:sz="0" w:space="0" w:color="auto"/>
            <w:right w:val="none" w:sz="0" w:space="0" w:color="auto"/>
          </w:divBdr>
        </w:div>
        <w:div w:id="1018199463">
          <w:marLeft w:val="0"/>
          <w:marRight w:val="0"/>
          <w:marTop w:val="0"/>
          <w:marBottom w:val="0"/>
          <w:divBdr>
            <w:top w:val="none" w:sz="0" w:space="0" w:color="auto"/>
            <w:left w:val="none" w:sz="0" w:space="0" w:color="auto"/>
            <w:bottom w:val="none" w:sz="0" w:space="0" w:color="auto"/>
            <w:right w:val="none" w:sz="0" w:space="0" w:color="auto"/>
          </w:divBdr>
        </w:div>
        <w:div w:id="1018199464">
          <w:marLeft w:val="0"/>
          <w:marRight w:val="0"/>
          <w:marTop w:val="0"/>
          <w:marBottom w:val="0"/>
          <w:divBdr>
            <w:top w:val="none" w:sz="0" w:space="0" w:color="auto"/>
            <w:left w:val="none" w:sz="0" w:space="0" w:color="auto"/>
            <w:bottom w:val="none" w:sz="0" w:space="0" w:color="auto"/>
            <w:right w:val="none" w:sz="0" w:space="0" w:color="auto"/>
          </w:divBdr>
        </w:div>
        <w:div w:id="1018199465">
          <w:marLeft w:val="0"/>
          <w:marRight w:val="0"/>
          <w:marTop w:val="0"/>
          <w:marBottom w:val="0"/>
          <w:divBdr>
            <w:top w:val="none" w:sz="0" w:space="0" w:color="auto"/>
            <w:left w:val="none" w:sz="0" w:space="0" w:color="auto"/>
            <w:bottom w:val="none" w:sz="0" w:space="0" w:color="auto"/>
            <w:right w:val="none" w:sz="0" w:space="0" w:color="auto"/>
          </w:divBdr>
        </w:div>
        <w:div w:id="1018199466">
          <w:marLeft w:val="0"/>
          <w:marRight w:val="0"/>
          <w:marTop w:val="0"/>
          <w:marBottom w:val="0"/>
          <w:divBdr>
            <w:top w:val="none" w:sz="0" w:space="0" w:color="auto"/>
            <w:left w:val="none" w:sz="0" w:space="0" w:color="auto"/>
            <w:bottom w:val="none" w:sz="0" w:space="0" w:color="auto"/>
            <w:right w:val="none" w:sz="0" w:space="0" w:color="auto"/>
          </w:divBdr>
        </w:div>
        <w:div w:id="1018199467">
          <w:marLeft w:val="0"/>
          <w:marRight w:val="0"/>
          <w:marTop w:val="0"/>
          <w:marBottom w:val="0"/>
          <w:divBdr>
            <w:top w:val="none" w:sz="0" w:space="0" w:color="auto"/>
            <w:left w:val="none" w:sz="0" w:space="0" w:color="auto"/>
            <w:bottom w:val="none" w:sz="0" w:space="0" w:color="auto"/>
            <w:right w:val="none" w:sz="0" w:space="0" w:color="auto"/>
          </w:divBdr>
        </w:div>
        <w:div w:id="1018199468">
          <w:marLeft w:val="0"/>
          <w:marRight w:val="0"/>
          <w:marTop w:val="0"/>
          <w:marBottom w:val="0"/>
          <w:divBdr>
            <w:top w:val="none" w:sz="0" w:space="0" w:color="auto"/>
            <w:left w:val="none" w:sz="0" w:space="0" w:color="auto"/>
            <w:bottom w:val="none" w:sz="0" w:space="0" w:color="auto"/>
            <w:right w:val="none" w:sz="0" w:space="0" w:color="auto"/>
          </w:divBdr>
        </w:div>
        <w:div w:id="1018199469">
          <w:marLeft w:val="0"/>
          <w:marRight w:val="0"/>
          <w:marTop w:val="0"/>
          <w:marBottom w:val="0"/>
          <w:divBdr>
            <w:top w:val="none" w:sz="0" w:space="0" w:color="auto"/>
            <w:left w:val="none" w:sz="0" w:space="0" w:color="auto"/>
            <w:bottom w:val="none" w:sz="0" w:space="0" w:color="auto"/>
            <w:right w:val="none" w:sz="0" w:space="0" w:color="auto"/>
          </w:divBdr>
        </w:div>
        <w:div w:id="1018199470">
          <w:marLeft w:val="0"/>
          <w:marRight w:val="0"/>
          <w:marTop w:val="0"/>
          <w:marBottom w:val="0"/>
          <w:divBdr>
            <w:top w:val="none" w:sz="0" w:space="0" w:color="auto"/>
            <w:left w:val="none" w:sz="0" w:space="0" w:color="auto"/>
            <w:bottom w:val="none" w:sz="0" w:space="0" w:color="auto"/>
            <w:right w:val="none" w:sz="0" w:space="0" w:color="auto"/>
          </w:divBdr>
        </w:div>
        <w:div w:id="1018199471">
          <w:marLeft w:val="0"/>
          <w:marRight w:val="0"/>
          <w:marTop w:val="0"/>
          <w:marBottom w:val="0"/>
          <w:divBdr>
            <w:top w:val="none" w:sz="0" w:space="0" w:color="auto"/>
            <w:left w:val="none" w:sz="0" w:space="0" w:color="auto"/>
            <w:bottom w:val="none" w:sz="0" w:space="0" w:color="auto"/>
            <w:right w:val="none" w:sz="0" w:space="0" w:color="auto"/>
          </w:divBdr>
        </w:div>
      </w:divsChild>
    </w:div>
    <w:div w:id="18162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830</Words>
  <Characters>4732</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BİLGİLERİ</vt:lpstr>
      <vt:lpstr>DERS BİLGİLERİ</vt:lpstr>
    </vt:vector>
  </TitlesOfParts>
  <Company>By NeC ® 2010 | Katilimsiz.Com</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ydiker</dc:creator>
  <cp:lastModifiedBy>Ender Barış İmamoğlu</cp:lastModifiedBy>
  <cp:revision>10</cp:revision>
  <dcterms:created xsi:type="dcterms:W3CDTF">2020-06-01T13:24:00Z</dcterms:created>
  <dcterms:modified xsi:type="dcterms:W3CDTF">2020-06-24T20:27:00Z</dcterms:modified>
</cp:coreProperties>
</file>